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EEF" w:rsidRPr="00AE1791" w:rsidRDefault="00176EEF" w:rsidP="00176EEF">
      <w:pPr>
        <w:bidi/>
        <w:spacing w:after="0" w:line="360" w:lineRule="auto"/>
        <w:ind w:left="-1" w:firstLine="1"/>
        <w:jc w:val="center"/>
        <w:rPr>
          <w:rFonts w:ascii="Times New Roman" w:eastAsia="Times New Roman" w:hAnsi="Times New Roman" w:cs="Times New Roman"/>
          <w:b/>
          <w:bCs/>
          <w:sz w:val="32"/>
          <w:szCs w:val="32"/>
          <w:rtl/>
          <w:lang w:bidi="ar-IQ"/>
        </w:rPr>
      </w:pPr>
      <w:r w:rsidRPr="00AE1791">
        <w:rPr>
          <w:rFonts w:ascii="Times New Roman" w:eastAsia="Times New Roman" w:hAnsi="Times New Roman" w:cs="Times New Roman"/>
          <w:b/>
          <w:bCs/>
          <w:sz w:val="32"/>
          <w:szCs w:val="32"/>
          <w:rtl/>
          <w:lang w:bidi="ar-IQ"/>
        </w:rPr>
        <w:t>البعد العقائدي للعتبات المقدسة ودوره في صناعة السياحة في العراق</w:t>
      </w:r>
    </w:p>
    <w:p w:rsidR="00176EEF" w:rsidRPr="00AE1791" w:rsidRDefault="00176EEF" w:rsidP="00176EEF">
      <w:pPr>
        <w:tabs>
          <w:tab w:val="right" w:pos="8690"/>
        </w:tabs>
        <w:bidi/>
        <w:spacing w:after="0" w:line="360" w:lineRule="auto"/>
        <w:ind w:left="-1" w:firstLine="1"/>
        <w:jc w:val="center"/>
        <w:rPr>
          <w:rFonts w:ascii="Times New Roman" w:eastAsia="Times New Roman" w:hAnsi="Times New Roman" w:cs="Times New Roman"/>
          <w:b/>
          <w:bCs/>
          <w:sz w:val="28"/>
          <w:szCs w:val="28"/>
          <w:rtl/>
          <w:lang w:bidi="ar-IQ"/>
        </w:rPr>
      </w:pPr>
    </w:p>
    <w:p w:rsidR="00176EEF" w:rsidRPr="00AE1791" w:rsidRDefault="00176EEF" w:rsidP="00176EEF">
      <w:pPr>
        <w:tabs>
          <w:tab w:val="right" w:pos="8690"/>
        </w:tabs>
        <w:bidi/>
        <w:spacing w:after="0" w:line="360" w:lineRule="auto"/>
        <w:ind w:left="-1" w:firstLine="1"/>
        <w:jc w:val="center"/>
        <w:rPr>
          <w:rFonts w:ascii="Times New Roman" w:eastAsia="Times New Roman" w:hAnsi="Times New Roman" w:cs="Times New Roman"/>
          <w:b/>
          <w:bCs/>
          <w:sz w:val="28"/>
          <w:szCs w:val="28"/>
          <w:rtl/>
          <w:lang w:bidi="ar-IQ"/>
        </w:rPr>
      </w:pPr>
      <w:r w:rsidRPr="00AE1791">
        <w:rPr>
          <w:rFonts w:ascii="Times New Roman" w:eastAsia="Times New Roman" w:hAnsi="Times New Roman" w:cs="Times New Roman"/>
          <w:b/>
          <w:bCs/>
          <w:sz w:val="28"/>
          <w:szCs w:val="28"/>
          <w:rtl/>
          <w:lang w:bidi="ar-IQ"/>
        </w:rPr>
        <w:t xml:space="preserve">د. </w:t>
      </w:r>
      <w:bookmarkStart w:id="0" w:name="_GoBack"/>
      <w:r w:rsidRPr="00AE1791">
        <w:rPr>
          <w:rFonts w:ascii="Times New Roman" w:eastAsia="Times New Roman" w:hAnsi="Times New Roman" w:cs="Times New Roman"/>
          <w:b/>
          <w:bCs/>
          <w:sz w:val="28"/>
          <w:szCs w:val="28"/>
          <w:rtl/>
          <w:lang w:bidi="ar-IQ"/>
        </w:rPr>
        <w:t>محمد حسين عبود</w:t>
      </w:r>
      <w:r w:rsidRPr="00AE1791">
        <w:rPr>
          <w:rFonts w:ascii="Times New Roman" w:eastAsia="Times New Roman" w:hAnsi="Times New Roman" w:cs="Times New Roman" w:hint="cs"/>
          <w:b/>
          <w:bCs/>
          <w:sz w:val="28"/>
          <w:szCs w:val="28"/>
          <w:rtl/>
          <w:lang w:bidi="ar-IQ"/>
        </w:rPr>
        <w:t xml:space="preserve"> </w:t>
      </w:r>
      <w:bookmarkEnd w:id="0"/>
      <w:r w:rsidRPr="00AE1791">
        <w:rPr>
          <w:rFonts w:ascii="Times New Roman" w:eastAsia="Times New Roman" w:hAnsi="Times New Roman" w:cs="Times New Roman" w:hint="cs"/>
          <w:b/>
          <w:bCs/>
          <w:sz w:val="28"/>
          <w:szCs w:val="28"/>
          <w:rtl/>
          <w:lang w:bidi="ar-IQ"/>
        </w:rPr>
        <w:t xml:space="preserve">/ </w:t>
      </w:r>
      <w:r w:rsidRPr="00AE1791">
        <w:rPr>
          <w:rFonts w:ascii="Times New Roman" w:eastAsia="Times New Roman" w:hAnsi="Times New Roman" w:cs="Times New Roman"/>
          <w:b/>
          <w:bCs/>
          <w:sz w:val="28"/>
          <w:szCs w:val="28"/>
          <w:rtl/>
          <w:lang w:bidi="ar-IQ"/>
        </w:rPr>
        <w:t>جامعة كربلاء</w:t>
      </w:r>
      <w:r>
        <w:rPr>
          <w:rFonts w:ascii="Times New Roman" w:eastAsia="Times New Roman" w:hAnsi="Times New Roman" w:cs="Times New Roman" w:hint="cs"/>
          <w:b/>
          <w:bCs/>
          <w:sz w:val="28"/>
          <w:szCs w:val="28"/>
          <w:rtl/>
          <w:lang w:bidi="ar-IQ"/>
        </w:rPr>
        <w:t xml:space="preserve"> </w:t>
      </w:r>
      <w:r w:rsidRPr="00AE1791">
        <w:rPr>
          <w:rFonts w:ascii="Times New Roman" w:eastAsia="Times New Roman" w:hAnsi="Times New Roman" w:cs="Times New Roman"/>
          <w:b/>
          <w:bCs/>
          <w:sz w:val="28"/>
          <w:szCs w:val="28"/>
          <w:rtl/>
          <w:lang w:bidi="ar-IQ"/>
        </w:rPr>
        <w:t>/ كلية العلوم الإسلامية</w:t>
      </w:r>
    </w:p>
    <w:p w:rsidR="00176EEF" w:rsidRPr="00AE1791" w:rsidRDefault="00176EEF" w:rsidP="00176EEF">
      <w:pPr>
        <w:bidi/>
        <w:spacing w:after="0" w:line="360" w:lineRule="auto"/>
        <w:rPr>
          <w:rFonts w:ascii="Times New Roman" w:eastAsia="Times New Roman" w:hAnsi="Times New Roman" w:cs="Times New Roman"/>
          <w:b/>
          <w:bCs/>
          <w:sz w:val="28"/>
          <w:szCs w:val="28"/>
          <w:rtl/>
          <w:lang w:bidi="ar-IQ"/>
        </w:rPr>
      </w:pPr>
    </w:p>
    <w:p w:rsidR="00176EEF" w:rsidRPr="00AE1791" w:rsidRDefault="00176EEF" w:rsidP="00176EEF">
      <w:pPr>
        <w:bidi/>
        <w:spacing w:after="0" w:line="360" w:lineRule="auto"/>
        <w:ind w:left="-1" w:firstLine="721"/>
        <w:jc w:val="lowKashida"/>
        <w:rPr>
          <w:rFonts w:ascii="Times New Roman" w:eastAsia="Times New Roman" w:hAnsi="Times New Roman" w:cs="Times New Roman"/>
          <w:sz w:val="28"/>
          <w:szCs w:val="28"/>
          <w:rtl/>
          <w:lang w:bidi="ar-IQ"/>
        </w:rPr>
      </w:pPr>
      <w:r w:rsidRPr="00AE1791">
        <w:rPr>
          <w:rFonts w:ascii="Times New Roman" w:eastAsia="Times New Roman" w:hAnsi="Times New Roman" w:cs="Times New Roman"/>
          <w:sz w:val="28"/>
          <w:szCs w:val="28"/>
          <w:rtl/>
          <w:lang w:bidi="ar-IQ"/>
        </w:rPr>
        <w:t>يُعد مبدأ الإمامة من الأصول العقائدية المبرزة لمذهب العترة الطاهرة</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(عليهم السلام), والشعار الذي ما فتئ الشيعة يدافعون عنه بأنفسهم وأمو</w:t>
      </w:r>
      <w:r>
        <w:rPr>
          <w:rFonts w:ascii="Times New Roman" w:eastAsia="Times New Roman" w:hAnsi="Times New Roman" w:cs="Times New Roman" w:hint="cs"/>
          <w:sz w:val="28"/>
          <w:szCs w:val="28"/>
          <w:rtl/>
          <w:lang w:bidi="ar-IQ"/>
        </w:rPr>
        <w:t>ا</w:t>
      </w:r>
      <w:r>
        <w:rPr>
          <w:rFonts w:ascii="Times New Roman" w:eastAsia="Times New Roman" w:hAnsi="Times New Roman" w:cs="Times New Roman"/>
          <w:sz w:val="28"/>
          <w:szCs w:val="28"/>
          <w:rtl/>
          <w:lang w:bidi="ar-IQ"/>
        </w:rPr>
        <w:t>له</w:t>
      </w:r>
      <w:r w:rsidRPr="00AE1791">
        <w:rPr>
          <w:rFonts w:ascii="Times New Roman" w:eastAsia="Times New Roman" w:hAnsi="Times New Roman" w:cs="Times New Roman"/>
          <w:sz w:val="28"/>
          <w:szCs w:val="28"/>
          <w:rtl/>
          <w:lang w:bidi="ar-IQ"/>
        </w:rPr>
        <w:t>م وأبنائهم</w:t>
      </w:r>
      <w:r>
        <w:rPr>
          <w:rFonts w:ascii="Times New Roman" w:eastAsia="Times New Roman" w:hAnsi="Times New Roman" w:cs="Times New Roman"/>
          <w:sz w:val="28"/>
          <w:szCs w:val="28"/>
          <w:rtl/>
          <w:lang w:bidi="ar-IQ"/>
        </w:rPr>
        <w:t>،</w:t>
      </w:r>
      <w:r w:rsidRPr="00AE1791">
        <w:rPr>
          <w:rFonts w:ascii="Times New Roman" w:eastAsia="Times New Roman" w:hAnsi="Times New Roman" w:cs="Times New Roman"/>
          <w:sz w:val="28"/>
          <w:szCs w:val="28"/>
          <w:rtl/>
          <w:lang w:bidi="ar-IQ"/>
        </w:rPr>
        <w:t xml:space="preserve"> ولم تكن عقيدة الإمامة ـــ عبر تاريخها الطويل ـــ قيد التنظير الفكري الذي كان السمة الغالبة لما عداها من العقائد الأخرى, والذي لم يخرج من حلقات الدرس وأروقة المساجد الى ما هو أبعد, بل وجدت في شخص الإمام (عليه السلام) مساحة ميدانية واسعة استطاعت من </w:t>
      </w:r>
      <w:r>
        <w:rPr>
          <w:rFonts w:ascii="Times New Roman" w:eastAsia="Times New Roman" w:hAnsi="Times New Roman" w:cs="Times New Roman"/>
          <w:sz w:val="28"/>
          <w:szCs w:val="28"/>
          <w:rtl/>
          <w:lang w:bidi="ar-IQ"/>
        </w:rPr>
        <w:t>خلالها</w:t>
      </w:r>
      <w:r w:rsidRPr="00AE1791">
        <w:rPr>
          <w:rFonts w:ascii="Times New Roman" w:eastAsia="Times New Roman" w:hAnsi="Times New Roman" w:cs="Times New Roman"/>
          <w:sz w:val="28"/>
          <w:szCs w:val="28"/>
          <w:rtl/>
          <w:lang w:bidi="ar-IQ"/>
        </w:rPr>
        <w:t xml:space="preserve"> أن تركز أبعادها وتجذّر حقيقتها في نفوس المسلمين عموما وأتباع أهل البيت</w:t>
      </w:r>
      <w:r>
        <w:rPr>
          <w:rFonts w:ascii="Times New Roman" w:eastAsia="Times New Roman" w:hAnsi="Times New Roman" w:cs="Times New Roman" w:hint="cs"/>
          <w:sz w:val="28"/>
          <w:szCs w:val="28"/>
          <w:rtl/>
          <w:lang w:bidi="ar-IQ"/>
        </w:rPr>
        <w:t xml:space="preserve"> (عليهم السلام)</w:t>
      </w:r>
      <w:r w:rsidRPr="00AE1791">
        <w:rPr>
          <w:rFonts w:ascii="Times New Roman" w:eastAsia="Times New Roman" w:hAnsi="Times New Roman" w:cs="Times New Roman"/>
          <w:sz w:val="28"/>
          <w:szCs w:val="28"/>
          <w:rtl/>
          <w:lang w:bidi="ar-IQ"/>
        </w:rPr>
        <w:t xml:space="preserve"> على الخصوص,</w:t>
      </w:r>
      <w:r w:rsidRPr="00AE1791">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لذا فقد تساوت معاني الولاء لمقام الإمامة باعتبارها الخلافة الشرعية </w:t>
      </w:r>
      <w:proofErr w:type="spellStart"/>
      <w:r w:rsidRPr="00AE1791">
        <w:rPr>
          <w:rFonts w:ascii="Times New Roman" w:eastAsia="Times New Roman" w:hAnsi="Times New Roman" w:cs="Times New Roman"/>
          <w:sz w:val="28"/>
          <w:szCs w:val="28"/>
          <w:rtl/>
          <w:lang w:bidi="ar-IQ"/>
        </w:rPr>
        <w:t>والإمتداد</w:t>
      </w:r>
      <w:proofErr w:type="spellEnd"/>
      <w:r w:rsidRPr="00AE1791">
        <w:rPr>
          <w:rFonts w:ascii="Times New Roman" w:eastAsia="Times New Roman" w:hAnsi="Times New Roman" w:cs="Times New Roman"/>
          <w:sz w:val="28"/>
          <w:szCs w:val="28"/>
          <w:rtl/>
          <w:lang w:bidi="ar-IQ"/>
        </w:rPr>
        <w:t xml:space="preserve"> الطبيعي للرسول</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(صلى الله عليه </w:t>
      </w:r>
      <w:proofErr w:type="spellStart"/>
      <w:r>
        <w:rPr>
          <w:rFonts w:ascii="Times New Roman" w:eastAsia="Times New Roman" w:hAnsi="Times New Roman" w:cs="Times New Roman" w:hint="cs"/>
          <w:sz w:val="28"/>
          <w:szCs w:val="28"/>
          <w:rtl/>
          <w:lang w:bidi="ar-IQ"/>
        </w:rPr>
        <w:t>وآله</w:t>
      </w:r>
      <w:proofErr w:type="spellEnd"/>
      <w:r>
        <w:rPr>
          <w:rFonts w:ascii="Times New Roman" w:eastAsia="Times New Roman" w:hAnsi="Times New Roman" w:cs="Times New Roman" w:hint="cs"/>
          <w:sz w:val="28"/>
          <w:szCs w:val="28"/>
          <w:rtl/>
          <w:lang w:bidi="ar-IQ"/>
        </w:rPr>
        <w:t xml:space="preserve"> وسلم</w:t>
      </w:r>
      <w:r w:rsidRPr="00AE1791">
        <w:rPr>
          <w:rFonts w:ascii="Times New Roman" w:eastAsia="Times New Roman" w:hAnsi="Times New Roman" w:cs="Times New Roman"/>
          <w:sz w:val="28"/>
          <w:szCs w:val="28"/>
          <w:rtl/>
          <w:lang w:bidi="ar-IQ"/>
        </w:rPr>
        <w:t>), والتي منحت الإمام المعصوم (عليه السلام) تلك المكانة العالية و</w:t>
      </w:r>
      <w:r>
        <w:rPr>
          <w:rFonts w:ascii="Times New Roman" w:eastAsia="Times New Roman" w:hAnsi="Times New Roman" w:cs="Times New Roman"/>
          <w:sz w:val="28"/>
          <w:szCs w:val="28"/>
          <w:rtl/>
          <w:lang w:bidi="ar-IQ"/>
        </w:rPr>
        <w:t>الشأ</w:t>
      </w:r>
      <w:r>
        <w:rPr>
          <w:rFonts w:ascii="Times New Roman" w:eastAsia="Times New Roman" w:hAnsi="Times New Roman" w:cs="Times New Roman" w:hint="cs"/>
          <w:sz w:val="28"/>
          <w:szCs w:val="28"/>
          <w:rtl/>
          <w:lang w:bidi="ar-IQ"/>
        </w:rPr>
        <w:t>ن</w:t>
      </w:r>
      <w:r w:rsidRPr="00AE1791">
        <w:rPr>
          <w:rFonts w:ascii="Times New Roman" w:eastAsia="Times New Roman" w:hAnsi="Times New Roman" w:cs="Times New Roman"/>
          <w:sz w:val="28"/>
          <w:szCs w:val="28"/>
          <w:rtl/>
          <w:lang w:bidi="ar-IQ"/>
        </w:rPr>
        <w:t xml:space="preserve"> السامي ليست في حياته فحسب, بل وبعد استشهاده وانت</w:t>
      </w:r>
      <w:r>
        <w:rPr>
          <w:rFonts w:ascii="Times New Roman" w:eastAsia="Times New Roman" w:hAnsi="Times New Roman" w:cs="Times New Roman"/>
          <w:sz w:val="28"/>
          <w:szCs w:val="28"/>
          <w:rtl/>
          <w:lang w:bidi="ar-IQ"/>
        </w:rPr>
        <w:t>قاله</w:t>
      </w:r>
      <w:r w:rsidRPr="00AE1791">
        <w:rPr>
          <w:rFonts w:ascii="Times New Roman" w:eastAsia="Times New Roman" w:hAnsi="Times New Roman" w:cs="Times New Roman"/>
          <w:sz w:val="28"/>
          <w:szCs w:val="28"/>
          <w:rtl/>
          <w:lang w:bidi="ar-IQ"/>
        </w:rPr>
        <w:t xml:space="preserve"> للرفيق الأعلى.</w:t>
      </w:r>
    </w:p>
    <w:p w:rsidR="00176EEF" w:rsidRPr="00AE1791" w:rsidRDefault="00176EEF" w:rsidP="00176EEF">
      <w:pPr>
        <w:bidi/>
        <w:spacing w:after="0" w:line="360" w:lineRule="auto"/>
        <w:ind w:left="-1" w:firstLine="1"/>
        <w:jc w:val="lowKashida"/>
        <w:rPr>
          <w:rFonts w:ascii="Times New Roman" w:eastAsia="Times New Roman" w:hAnsi="Times New Roman" w:cs="Times New Roman"/>
          <w:sz w:val="28"/>
          <w:szCs w:val="28"/>
          <w:rtl/>
          <w:lang w:bidi="ar-IQ"/>
        </w:rPr>
      </w:pPr>
      <w:r w:rsidRPr="00AE1791">
        <w:rPr>
          <w:rFonts w:ascii="Times New Roman" w:eastAsia="Times New Roman" w:hAnsi="Times New Roman" w:cs="Times New Roman"/>
          <w:sz w:val="28"/>
          <w:szCs w:val="28"/>
          <w:rtl/>
          <w:lang w:bidi="ar-IQ"/>
        </w:rPr>
        <w:t>من هنا ترى المسلمين عموما وأتباع أهل البيت</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(عليهم السلام)</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على الخصوص يتسابقون في تقديم فروض الطاعة والتقرب والمحبة للمشاهد المشرفة التي ضمت بين جنباتها تلك القبور الطاهرة, ولم يكن هذا التقرب والحب متوقفا على مشاهد المعصومين الأحد عشر</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(عليهم السلام), بل شمل أبنائهم وأحفادهم وذراريهم ممن مضى في جنب الله قتلا أو طردا أو نفيا أو غير ذلك من أصناف التصفية البدنية, فانتشرت قبورهم في أرجاء المعمورة حاكية عن حجم التعسف الذي لاقوه من حكام الظلم والجور,</w:t>
      </w:r>
      <w:r w:rsidRPr="00AE1791">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وعلى مر الدهور والعصور أصبحت تلك القبور والمشاهد مزارات </w:t>
      </w:r>
      <w:proofErr w:type="spellStart"/>
      <w:r w:rsidRPr="00AE1791">
        <w:rPr>
          <w:rFonts w:ascii="Times New Roman" w:eastAsia="Times New Roman" w:hAnsi="Times New Roman" w:cs="Times New Roman"/>
          <w:sz w:val="28"/>
          <w:szCs w:val="28"/>
          <w:rtl/>
          <w:lang w:bidi="ar-IQ"/>
        </w:rPr>
        <w:t>يأمها</w:t>
      </w:r>
      <w:proofErr w:type="spellEnd"/>
      <w:r w:rsidRPr="00AE1791">
        <w:rPr>
          <w:rFonts w:ascii="Times New Roman" w:eastAsia="Times New Roman" w:hAnsi="Times New Roman" w:cs="Times New Roman"/>
          <w:sz w:val="28"/>
          <w:szCs w:val="28"/>
          <w:rtl/>
          <w:lang w:bidi="ar-IQ"/>
        </w:rPr>
        <w:t xml:space="preserve"> المسلمون على اختلاف طوائفهم, للتعبير عن موالاتهم لأهل البيت (عليهم السلام), لاسيما العتبات المقدسة في العراق, والتي أضحت مرفقا سياحيا مهما</w:t>
      </w:r>
      <w:r>
        <w:rPr>
          <w:rFonts w:ascii="Times New Roman" w:eastAsia="Times New Roman" w:hAnsi="Times New Roman" w:cs="Times New Roman"/>
          <w:sz w:val="28"/>
          <w:szCs w:val="28"/>
          <w:rtl/>
          <w:lang w:bidi="ar-IQ"/>
        </w:rPr>
        <w:t>؛</w:t>
      </w:r>
      <w:r w:rsidRPr="00AE1791">
        <w:rPr>
          <w:rFonts w:ascii="Times New Roman" w:eastAsia="Times New Roman" w:hAnsi="Times New Roman" w:cs="Times New Roman"/>
          <w:sz w:val="28"/>
          <w:szCs w:val="28"/>
          <w:rtl/>
          <w:lang w:bidi="ar-IQ"/>
        </w:rPr>
        <w:t xml:space="preserve"> كونها من مراكز الجذب الروحي</w:t>
      </w:r>
      <w:r>
        <w:rPr>
          <w:rFonts w:ascii="Times New Roman" w:eastAsia="Times New Roman" w:hAnsi="Times New Roman" w:cs="Times New Roman"/>
          <w:sz w:val="28"/>
          <w:szCs w:val="28"/>
          <w:rtl/>
          <w:lang w:bidi="ar-IQ"/>
        </w:rPr>
        <w:t xml:space="preserve"> </w:t>
      </w:r>
      <w:r w:rsidRPr="00AE1791">
        <w:rPr>
          <w:rFonts w:ascii="Times New Roman" w:eastAsia="Times New Roman" w:hAnsi="Times New Roman" w:cs="Times New Roman"/>
          <w:sz w:val="28"/>
          <w:szCs w:val="28"/>
          <w:rtl/>
          <w:lang w:bidi="ar-IQ"/>
        </w:rPr>
        <w:t>لملايين البشر ومن مختلف الجنسيات والقوميات والمذاهب, بل ومن غير المسلمين أيضا.</w:t>
      </w:r>
    </w:p>
    <w:p w:rsidR="00176EEF" w:rsidRPr="00AE1791" w:rsidRDefault="00176EEF" w:rsidP="00176EEF">
      <w:pPr>
        <w:bidi/>
        <w:spacing w:after="0" w:line="360" w:lineRule="auto"/>
        <w:ind w:left="-1" w:firstLine="721"/>
        <w:jc w:val="lowKashida"/>
        <w:rPr>
          <w:rFonts w:ascii="Times New Roman" w:eastAsia="Times New Roman" w:hAnsi="Times New Roman" w:cs="Times New Roman"/>
          <w:sz w:val="28"/>
          <w:szCs w:val="28"/>
          <w:rtl/>
          <w:lang w:bidi="ar-IQ"/>
        </w:rPr>
      </w:pPr>
      <w:r w:rsidRPr="00AE1791">
        <w:rPr>
          <w:rFonts w:ascii="Times New Roman" w:eastAsia="Times New Roman" w:hAnsi="Times New Roman" w:cs="Times New Roman"/>
          <w:sz w:val="28"/>
          <w:szCs w:val="28"/>
          <w:rtl/>
          <w:lang w:bidi="ar-IQ"/>
        </w:rPr>
        <w:t xml:space="preserve">والحق ان البعد الروحي لتلك المشاهد المقدسة, كان له أبلغ الأثر في نمو وتقدم الجانب السياحي في العراق, ولعل هذا ما </w:t>
      </w:r>
      <w:proofErr w:type="spellStart"/>
      <w:r w:rsidRPr="00AE1791">
        <w:rPr>
          <w:rFonts w:ascii="Times New Roman" w:eastAsia="Times New Roman" w:hAnsi="Times New Roman" w:cs="Times New Roman"/>
          <w:sz w:val="28"/>
          <w:szCs w:val="28"/>
          <w:rtl/>
          <w:lang w:bidi="ar-IQ"/>
        </w:rPr>
        <w:t>دعى</w:t>
      </w:r>
      <w:proofErr w:type="spellEnd"/>
      <w:r w:rsidRPr="00AE1791">
        <w:rPr>
          <w:rFonts w:ascii="Times New Roman" w:eastAsia="Times New Roman" w:hAnsi="Times New Roman" w:cs="Times New Roman"/>
          <w:sz w:val="28"/>
          <w:szCs w:val="28"/>
          <w:rtl/>
          <w:lang w:bidi="ar-IQ"/>
        </w:rPr>
        <w:t xml:space="preserve"> الباحث الى تسليط الضوء على هذا البعد والكشف عن علاقته المهمة في هذا النمو, لاسيما بعد عام (2003م),</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وما يترتب تبعا لذلك على القائمين على هذا القطاع الحيوي من تكثيف الجهود, من أجل بيان المكانة الدينية والتاريخية للعراق من جهة, وتوظيف القدرات الاقتصادية باتجاه ذلك من جهة أخرى.</w:t>
      </w:r>
    </w:p>
    <w:p w:rsidR="00176EEF" w:rsidRPr="00AE1791" w:rsidRDefault="00176EEF" w:rsidP="00176EEF">
      <w:pPr>
        <w:bidi/>
        <w:spacing w:after="0" w:line="360" w:lineRule="auto"/>
        <w:ind w:left="-1" w:firstLine="1"/>
        <w:jc w:val="lowKashida"/>
        <w:rPr>
          <w:rFonts w:ascii="Times New Roman" w:eastAsia="Times New Roman" w:hAnsi="Times New Roman" w:cs="Times New Roman"/>
          <w:sz w:val="28"/>
          <w:szCs w:val="28"/>
          <w:rtl/>
          <w:lang w:bidi="ar-IQ"/>
        </w:rPr>
      </w:pPr>
      <w:r w:rsidRPr="00AE1791">
        <w:rPr>
          <w:rFonts w:ascii="Times New Roman" w:eastAsia="Times New Roman" w:hAnsi="Times New Roman" w:cs="Times New Roman"/>
          <w:sz w:val="28"/>
          <w:szCs w:val="28"/>
          <w:rtl/>
          <w:lang w:bidi="ar-IQ"/>
        </w:rPr>
        <w:lastRenderedPageBreak/>
        <w:t>وقد اقتضت طبيعة البحث أن يكون في مبحثين: تناول الأول منهما البعد العقائدي للعتبات المقدسة, فكان في مطالب أربعة</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بيّن الأول: مكانة المعصوم</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(عليه السلام) في الفكر الإسلامي, أما الثاني: فقد تطرق الى مفهوم الشهادة في الفكر الإسلامي, وبيّن الثالث: الموقف الشرعي من زيارة القبور, فيما كان ا</w:t>
      </w:r>
      <w:r>
        <w:rPr>
          <w:rFonts w:ascii="Times New Roman" w:eastAsia="Times New Roman" w:hAnsi="Times New Roman" w:cs="Times New Roman"/>
          <w:sz w:val="28"/>
          <w:szCs w:val="28"/>
          <w:rtl/>
          <w:lang w:bidi="ar-IQ"/>
        </w:rPr>
        <w:t>لرابع في شعيرة الزيارة المباركة</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أما المبحث الثاني: فقد بيّن البعد السياحي للزيارة المباركة, وقد تناثر عقده في مطالب ثلاثة أيضا هي: الأول في النمو السياحي, والثاني: في </w:t>
      </w:r>
      <w:proofErr w:type="spellStart"/>
      <w:r w:rsidRPr="00AE1791">
        <w:rPr>
          <w:rFonts w:ascii="Times New Roman" w:eastAsia="Times New Roman" w:hAnsi="Times New Roman" w:cs="Times New Roman"/>
          <w:sz w:val="28"/>
          <w:szCs w:val="28"/>
          <w:rtl/>
          <w:lang w:bidi="ar-IQ"/>
        </w:rPr>
        <w:t>الإلتقاء</w:t>
      </w:r>
      <w:proofErr w:type="spellEnd"/>
      <w:r w:rsidRPr="00AE1791">
        <w:rPr>
          <w:rFonts w:ascii="Times New Roman" w:eastAsia="Times New Roman" w:hAnsi="Times New Roman" w:cs="Times New Roman"/>
          <w:sz w:val="28"/>
          <w:szCs w:val="28"/>
          <w:rtl/>
          <w:lang w:bidi="ar-IQ"/>
        </w:rPr>
        <w:t xml:space="preserve"> الحضاري والتلاقح الفكري, والثالث: في </w:t>
      </w:r>
      <w:proofErr w:type="spellStart"/>
      <w:r w:rsidRPr="00AE1791">
        <w:rPr>
          <w:rFonts w:ascii="Times New Roman" w:eastAsia="Times New Roman" w:hAnsi="Times New Roman" w:cs="Times New Roman"/>
          <w:sz w:val="28"/>
          <w:szCs w:val="28"/>
          <w:rtl/>
          <w:lang w:bidi="ar-IQ"/>
        </w:rPr>
        <w:t>الإزدهار</w:t>
      </w:r>
      <w:proofErr w:type="spellEnd"/>
      <w:r w:rsidRPr="00AE1791">
        <w:rPr>
          <w:rFonts w:ascii="Times New Roman" w:eastAsia="Times New Roman" w:hAnsi="Times New Roman" w:cs="Times New Roman"/>
          <w:sz w:val="28"/>
          <w:szCs w:val="28"/>
          <w:rtl/>
          <w:lang w:bidi="ar-IQ"/>
        </w:rPr>
        <w:t xml:space="preserve"> </w:t>
      </w:r>
      <w:proofErr w:type="spellStart"/>
      <w:r w:rsidRPr="00AE1791">
        <w:rPr>
          <w:rFonts w:ascii="Times New Roman" w:eastAsia="Times New Roman" w:hAnsi="Times New Roman" w:cs="Times New Roman"/>
          <w:sz w:val="28"/>
          <w:szCs w:val="28"/>
          <w:rtl/>
          <w:lang w:bidi="ar-IQ"/>
        </w:rPr>
        <w:t>الإقتصادي</w:t>
      </w:r>
      <w:proofErr w:type="spellEnd"/>
      <w:r w:rsidRPr="00AE1791">
        <w:rPr>
          <w:rFonts w:ascii="Times New Roman" w:eastAsia="Times New Roman" w:hAnsi="Times New Roman" w:cs="Times New Roman"/>
          <w:sz w:val="28"/>
          <w:szCs w:val="28"/>
          <w:rtl/>
          <w:lang w:bidi="ar-IQ"/>
        </w:rPr>
        <w:t>, ثم نتائج البحث وتوصياته الني يأمل الباحث أن ترى النور على يد أهل الحل والعقد من ذوي الاختصاص, واستثمارها على النحو الذي يكشف عن الجوانب الحضارية والمعرفية والسياحية لهذا البلد العزيز.</w:t>
      </w:r>
    </w:p>
    <w:p w:rsidR="00176EEF" w:rsidRPr="00AE1791" w:rsidRDefault="00176EEF" w:rsidP="00176EEF">
      <w:pPr>
        <w:tabs>
          <w:tab w:val="right" w:pos="8690"/>
        </w:tabs>
        <w:bidi/>
        <w:spacing w:after="0" w:line="360" w:lineRule="auto"/>
        <w:jc w:val="both"/>
        <w:rPr>
          <w:rFonts w:ascii="Times New Roman" w:eastAsia="Times New Roman" w:hAnsi="Times New Roman" w:cs="Times New Roman"/>
          <w:b/>
          <w:bCs/>
          <w:sz w:val="28"/>
          <w:szCs w:val="28"/>
          <w:rtl/>
          <w:lang w:bidi="ar-IQ"/>
        </w:rPr>
      </w:pPr>
      <w:r>
        <w:rPr>
          <w:rFonts w:ascii="Times New Roman" w:eastAsia="Times New Roman" w:hAnsi="Times New Roman" w:cs="Times New Roman"/>
          <w:b/>
          <w:bCs/>
          <w:sz w:val="28"/>
          <w:szCs w:val="28"/>
          <w:rtl/>
          <w:lang w:bidi="ar-IQ"/>
        </w:rPr>
        <w:t xml:space="preserve">                                           </w:t>
      </w:r>
    </w:p>
    <w:p w:rsidR="00176EEF" w:rsidRPr="00AE1791" w:rsidRDefault="00176EEF" w:rsidP="00176EEF">
      <w:pPr>
        <w:bidi/>
        <w:spacing w:after="0" w:line="360" w:lineRule="auto"/>
        <w:ind w:left="-1" w:firstLine="1"/>
        <w:rPr>
          <w:rFonts w:ascii="Times New Roman" w:eastAsia="Times New Roman" w:hAnsi="Times New Roman" w:cs="Times New Roman"/>
          <w:b/>
          <w:bCs/>
          <w:sz w:val="28"/>
          <w:szCs w:val="28"/>
          <w:rtl/>
          <w:lang w:bidi="ar-IQ"/>
        </w:rPr>
      </w:pPr>
      <w:proofErr w:type="gramStart"/>
      <w:r w:rsidRPr="00AE1791">
        <w:rPr>
          <w:rFonts w:ascii="Times New Roman" w:eastAsia="Times New Roman" w:hAnsi="Times New Roman" w:cs="Times New Roman"/>
          <w:b/>
          <w:bCs/>
          <w:sz w:val="28"/>
          <w:szCs w:val="28"/>
          <w:rtl/>
          <w:lang w:bidi="ar-IQ"/>
        </w:rPr>
        <w:t>المبحث</w:t>
      </w:r>
      <w:proofErr w:type="gramEnd"/>
      <w:r w:rsidRPr="00AE1791">
        <w:rPr>
          <w:rFonts w:ascii="Times New Roman" w:eastAsia="Times New Roman" w:hAnsi="Times New Roman" w:cs="Times New Roman"/>
          <w:b/>
          <w:bCs/>
          <w:sz w:val="28"/>
          <w:szCs w:val="28"/>
          <w:rtl/>
          <w:lang w:bidi="ar-IQ"/>
        </w:rPr>
        <w:t xml:space="preserve"> الأول: البعد العقائدي للعتبات المقدسة</w:t>
      </w:r>
    </w:p>
    <w:p w:rsidR="00176EEF" w:rsidRPr="00AE1791" w:rsidRDefault="00176EEF" w:rsidP="00176EEF">
      <w:pPr>
        <w:bidi/>
        <w:spacing w:after="0" w:line="360" w:lineRule="auto"/>
        <w:ind w:left="-1" w:firstLine="1"/>
        <w:rPr>
          <w:rFonts w:ascii="Times New Roman" w:eastAsia="Times New Roman" w:hAnsi="Times New Roman" w:cs="Times New Roman"/>
          <w:b/>
          <w:bCs/>
          <w:sz w:val="28"/>
          <w:szCs w:val="28"/>
          <w:rtl/>
          <w:lang w:bidi="ar-IQ"/>
        </w:rPr>
      </w:pPr>
      <w:r w:rsidRPr="00AE1791">
        <w:rPr>
          <w:rFonts w:ascii="Times New Roman" w:eastAsia="Times New Roman" w:hAnsi="Times New Roman" w:cs="Times New Roman"/>
          <w:b/>
          <w:bCs/>
          <w:sz w:val="28"/>
          <w:szCs w:val="28"/>
          <w:rtl/>
          <w:lang w:bidi="ar-IQ"/>
        </w:rPr>
        <w:t xml:space="preserve"> </w:t>
      </w:r>
      <w:proofErr w:type="gramStart"/>
      <w:r w:rsidRPr="00AE1791">
        <w:rPr>
          <w:rFonts w:ascii="Times New Roman" w:eastAsia="Times New Roman" w:hAnsi="Times New Roman" w:cs="Times New Roman"/>
          <w:b/>
          <w:bCs/>
          <w:sz w:val="28"/>
          <w:szCs w:val="28"/>
          <w:rtl/>
          <w:lang w:bidi="ar-IQ"/>
        </w:rPr>
        <w:t>المطلب</w:t>
      </w:r>
      <w:proofErr w:type="gramEnd"/>
      <w:r w:rsidRPr="00AE1791">
        <w:rPr>
          <w:rFonts w:ascii="Times New Roman" w:eastAsia="Times New Roman" w:hAnsi="Times New Roman" w:cs="Times New Roman"/>
          <w:b/>
          <w:bCs/>
          <w:sz w:val="28"/>
          <w:szCs w:val="28"/>
          <w:rtl/>
          <w:lang w:bidi="ar-IQ"/>
        </w:rPr>
        <w:t xml:space="preserve"> الأول: مكانة المعصوم (عليه السلام) في الفكر الإسلامي:</w:t>
      </w:r>
    </w:p>
    <w:p w:rsidR="00176EEF" w:rsidRPr="00AE1791" w:rsidRDefault="00176EEF" w:rsidP="00176EEF">
      <w:pPr>
        <w:bidi/>
        <w:spacing w:after="0" w:line="360" w:lineRule="auto"/>
        <w:ind w:left="-1" w:firstLine="721"/>
        <w:jc w:val="both"/>
        <w:rPr>
          <w:rFonts w:ascii="Times New Roman" w:eastAsia="Times New Roman" w:hAnsi="Times New Roman" w:cs="Times New Roman"/>
          <w:sz w:val="28"/>
          <w:szCs w:val="28"/>
          <w:rtl/>
          <w:lang w:bidi="ar-IQ"/>
        </w:rPr>
      </w:pPr>
      <w:r w:rsidRPr="00AE1791">
        <w:rPr>
          <w:rFonts w:ascii="Times New Roman" w:eastAsia="Times New Roman" w:hAnsi="Times New Roman" w:cs="Times New Roman"/>
          <w:sz w:val="28"/>
          <w:szCs w:val="28"/>
          <w:rtl/>
          <w:lang w:bidi="ar-IQ"/>
        </w:rPr>
        <w:t>لقد صرّحت النصوص القرآنية ــ وبشكل جلي ــ في أكثر من موضع ومناسبة على ضرورة إتباع أهل بيت الوحي</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(عليم السلام)</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لأنهم المعصومين من الزلل والخطل, وأنهم </w:t>
      </w:r>
      <w:proofErr w:type="spellStart"/>
      <w:r w:rsidRPr="00AE1791">
        <w:rPr>
          <w:rFonts w:ascii="Times New Roman" w:eastAsia="Times New Roman" w:hAnsi="Times New Roman" w:cs="Times New Roman"/>
          <w:sz w:val="28"/>
          <w:szCs w:val="28"/>
          <w:rtl/>
          <w:lang w:bidi="ar-IQ"/>
        </w:rPr>
        <w:t>الإمتداد</w:t>
      </w:r>
      <w:proofErr w:type="spellEnd"/>
      <w:r w:rsidRPr="00AE1791">
        <w:rPr>
          <w:rFonts w:ascii="Times New Roman" w:eastAsia="Times New Roman" w:hAnsi="Times New Roman" w:cs="Times New Roman"/>
          <w:sz w:val="28"/>
          <w:szCs w:val="28"/>
          <w:rtl/>
          <w:lang w:bidi="ar-IQ"/>
        </w:rPr>
        <w:t xml:space="preserve"> الطبيعي للرسالة والأقدر على قيادة الأمة بعد النبي</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(صلى الله عليه </w:t>
      </w:r>
      <w:proofErr w:type="spellStart"/>
      <w:r w:rsidRPr="00AE1791">
        <w:rPr>
          <w:rFonts w:ascii="Times New Roman" w:eastAsia="Times New Roman" w:hAnsi="Times New Roman" w:cs="Times New Roman"/>
          <w:sz w:val="28"/>
          <w:szCs w:val="28"/>
          <w:rtl/>
          <w:lang w:bidi="ar-IQ"/>
        </w:rPr>
        <w:t>و</w:t>
      </w:r>
      <w:r>
        <w:rPr>
          <w:rFonts w:ascii="Times New Roman" w:eastAsia="Times New Roman" w:hAnsi="Times New Roman" w:cs="Times New Roman"/>
          <w:sz w:val="28"/>
          <w:szCs w:val="28"/>
          <w:rtl/>
          <w:lang w:bidi="ar-IQ"/>
        </w:rPr>
        <w:t>آله</w:t>
      </w:r>
      <w:proofErr w:type="spellEnd"/>
      <w:r>
        <w:rPr>
          <w:rFonts w:ascii="Times New Roman" w:eastAsia="Times New Roman" w:hAnsi="Times New Roman" w:cs="Times New Roman" w:hint="cs"/>
          <w:sz w:val="28"/>
          <w:szCs w:val="28"/>
          <w:rtl/>
          <w:lang w:bidi="ar-IQ"/>
        </w:rPr>
        <w:t xml:space="preserve"> وسلم</w:t>
      </w:r>
      <w:r w:rsidRPr="00AE1791">
        <w:rPr>
          <w:rFonts w:ascii="Times New Roman" w:eastAsia="Times New Roman" w:hAnsi="Times New Roman" w:cs="Times New Roman"/>
          <w:sz w:val="28"/>
          <w:szCs w:val="28"/>
          <w:rtl/>
          <w:lang w:bidi="ar-IQ"/>
        </w:rPr>
        <w:t>), قال تعالى</w:t>
      </w:r>
      <w:r>
        <w:rPr>
          <w:rFonts w:ascii="Times New Roman" w:eastAsia="Times New Roman" w:hAnsi="Times New Roman" w:cs="Times New Roman" w:hint="cs"/>
          <w:sz w:val="28"/>
          <w:szCs w:val="28"/>
          <w:rtl/>
          <w:lang w:bidi="ar-IQ"/>
        </w:rPr>
        <w:t>:</w:t>
      </w:r>
      <w:r w:rsidRPr="00AE1791">
        <w:rPr>
          <w:rFonts w:ascii="Times New Roman" w:eastAsia="Times New Roman" w:hAnsi="Times New Roman" w:cs="Times New Roman"/>
          <w:sz w:val="28"/>
          <w:szCs w:val="28"/>
          <w:lang w:bidi="ar-IQ"/>
        </w:rPr>
        <w:t>))</w:t>
      </w:r>
      <w:r>
        <w:rPr>
          <w:rFonts w:ascii="Times New Roman" w:eastAsia="Times New Roman" w:hAnsi="Times New Roman" w:cs="Times New Roman"/>
          <w:sz w:val="28"/>
          <w:szCs w:val="28"/>
          <w:lang w:bidi="ar-IQ"/>
        </w:rPr>
        <w:t xml:space="preserve"> </w:t>
      </w:r>
      <w:r w:rsidRPr="00AE1791">
        <w:rPr>
          <w:rFonts w:ascii="Times New Roman" w:eastAsia="Times New Roman" w:hAnsi="Times New Roman" w:cs="Times New Roman"/>
          <w:sz w:val="28"/>
          <w:szCs w:val="28"/>
          <w:rtl/>
          <w:lang w:bidi="ar-IQ"/>
        </w:rPr>
        <w:t>إنما يريد الله ليذهب عنكم الرجس أهل البيت ويطهركم تطهيرا))</w:t>
      </w:r>
      <w:r w:rsidRPr="00AE1791">
        <w:rPr>
          <w:rFonts w:ascii="Times New Roman" w:eastAsia="Times New Roman" w:hAnsi="Times New Roman" w:cs="Times New Roman"/>
          <w:sz w:val="28"/>
          <w:szCs w:val="28"/>
          <w:vertAlign w:val="superscript"/>
          <w:rtl/>
          <w:lang w:bidi="ar-IQ"/>
        </w:rPr>
        <w:footnoteReference w:customMarkFollows="1" w:id="1"/>
        <w:t>(1)</w:t>
      </w:r>
      <w:r w:rsidRPr="00AE1791">
        <w:rPr>
          <w:rFonts w:ascii="Times New Roman" w:eastAsia="Times New Roman" w:hAnsi="Times New Roman" w:cs="Times New Roman"/>
          <w:sz w:val="28"/>
          <w:szCs w:val="28"/>
          <w:rtl/>
          <w:lang w:bidi="ar-IQ"/>
        </w:rPr>
        <w:t>, وقال سبحانه:</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((كونوا مع الصادقين))</w:t>
      </w:r>
      <w:r w:rsidRPr="00AE1791">
        <w:rPr>
          <w:rFonts w:ascii="Times New Roman" w:eastAsia="Times New Roman" w:hAnsi="Times New Roman" w:cs="Times New Roman"/>
          <w:sz w:val="28"/>
          <w:szCs w:val="28"/>
          <w:vertAlign w:val="superscript"/>
          <w:rtl/>
          <w:lang w:bidi="ar-IQ"/>
        </w:rPr>
        <w:t xml:space="preserve"> </w:t>
      </w:r>
      <w:r w:rsidRPr="00AE1791">
        <w:rPr>
          <w:rFonts w:ascii="Times New Roman" w:eastAsia="Times New Roman" w:hAnsi="Times New Roman" w:cs="Times New Roman"/>
          <w:sz w:val="28"/>
          <w:szCs w:val="28"/>
          <w:vertAlign w:val="superscript"/>
          <w:rtl/>
          <w:lang w:bidi="ar-IQ"/>
        </w:rPr>
        <w:footnoteReference w:customMarkFollows="1" w:id="2"/>
        <w:t xml:space="preserve">(2) </w:t>
      </w:r>
      <w:r w:rsidRPr="00AE1791">
        <w:rPr>
          <w:rFonts w:ascii="Times New Roman" w:eastAsia="Times New Roman" w:hAnsi="Times New Roman" w:cs="Times New Roman"/>
          <w:sz w:val="28"/>
          <w:szCs w:val="28"/>
          <w:vertAlign w:val="superscript"/>
          <w:rtl/>
          <w:lang w:bidi="ar-IQ"/>
        </w:rPr>
        <w:footnoteReference w:customMarkFollows="1" w:id="3"/>
        <w:t>(*)</w:t>
      </w:r>
      <w:r w:rsidRPr="00AE1791">
        <w:rPr>
          <w:rFonts w:ascii="Times New Roman" w:eastAsia="Times New Roman" w:hAnsi="Times New Roman" w:cs="Times New Roman"/>
          <w:sz w:val="28"/>
          <w:szCs w:val="28"/>
          <w:rtl/>
          <w:lang w:bidi="ar-IQ"/>
        </w:rPr>
        <w:t>, وقال جل شأنه:</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w:t>
      </w:r>
      <w:r>
        <w:rPr>
          <w:rFonts w:ascii="Times New Roman" w:eastAsia="Times New Roman" w:hAnsi="Times New Roman" w:cs="Times New Roman"/>
          <w:sz w:val="28"/>
          <w:szCs w:val="28"/>
          <w:rtl/>
          <w:lang w:bidi="ar-IQ"/>
        </w:rPr>
        <w:t>(</w:t>
      </w:r>
      <w:r w:rsidRPr="00AE1791">
        <w:rPr>
          <w:rFonts w:ascii="Times New Roman" w:eastAsia="Times New Roman" w:hAnsi="Times New Roman" w:cs="Times New Roman"/>
          <w:sz w:val="28"/>
          <w:szCs w:val="28"/>
          <w:rtl/>
          <w:lang w:bidi="ar-IQ"/>
        </w:rPr>
        <w:t>إنما وليكم الله ورسوله والذين آمنوا الذين يقيمون الصلاة ويؤتون الزكاة وهم راكعون))</w:t>
      </w:r>
      <w:r w:rsidRPr="00AE1791">
        <w:rPr>
          <w:rFonts w:ascii="Times New Roman" w:eastAsia="Times New Roman" w:hAnsi="Times New Roman" w:cs="Times New Roman"/>
          <w:sz w:val="28"/>
          <w:szCs w:val="28"/>
          <w:vertAlign w:val="superscript"/>
          <w:rtl/>
          <w:lang w:bidi="ar-IQ"/>
        </w:rPr>
        <w:t xml:space="preserve"> </w:t>
      </w:r>
      <w:r w:rsidRPr="00AE1791">
        <w:rPr>
          <w:rFonts w:ascii="Times New Roman" w:eastAsia="Times New Roman" w:hAnsi="Times New Roman" w:cs="Times New Roman"/>
          <w:sz w:val="28"/>
          <w:szCs w:val="28"/>
          <w:vertAlign w:val="superscript"/>
          <w:rtl/>
          <w:lang w:bidi="ar-IQ"/>
        </w:rPr>
        <w:footnoteReference w:customMarkFollows="1" w:id="4"/>
        <w:t>(3)</w:t>
      </w:r>
      <w:r>
        <w:rPr>
          <w:rFonts w:ascii="Times New Roman" w:eastAsia="Times New Roman" w:hAnsi="Times New Roman" w:cs="Times New Roman"/>
          <w:sz w:val="28"/>
          <w:szCs w:val="28"/>
          <w:rtl/>
          <w:lang w:bidi="ar-IQ"/>
        </w:rPr>
        <w:t>،</w:t>
      </w:r>
      <w:r w:rsidRPr="00AE1791">
        <w:rPr>
          <w:rFonts w:ascii="Times New Roman" w:eastAsia="Times New Roman" w:hAnsi="Times New Roman" w:cs="Times New Roman"/>
          <w:sz w:val="28"/>
          <w:szCs w:val="28"/>
          <w:rtl/>
          <w:lang w:bidi="ar-IQ"/>
        </w:rPr>
        <w:t xml:space="preserve"> فيما تظافرت النصوص الحديثية على التأكيد على هذا المعنى كقوله</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(صلى</w:t>
      </w:r>
      <w:r w:rsidRPr="00AE1791">
        <w:rPr>
          <w:rFonts w:ascii="Times New Roman" w:eastAsia="Times New Roman" w:hAnsi="Times New Roman" w:cs="Times New Roman"/>
          <w:sz w:val="28"/>
          <w:szCs w:val="28"/>
          <w:rtl/>
          <w:lang w:bidi="ar-IQ"/>
        </w:rPr>
        <w:t xml:space="preserve"> الله عليه </w:t>
      </w:r>
      <w:proofErr w:type="spellStart"/>
      <w:r w:rsidRPr="00AE1791">
        <w:rPr>
          <w:rFonts w:ascii="Times New Roman" w:eastAsia="Times New Roman" w:hAnsi="Times New Roman" w:cs="Times New Roman"/>
          <w:sz w:val="28"/>
          <w:szCs w:val="28"/>
          <w:rtl/>
          <w:lang w:bidi="ar-IQ"/>
        </w:rPr>
        <w:t>و</w:t>
      </w:r>
      <w:r>
        <w:rPr>
          <w:rFonts w:ascii="Times New Roman" w:eastAsia="Times New Roman" w:hAnsi="Times New Roman" w:cs="Times New Roman"/>
          <w:sz w:val="28"/>
          <w:szCs w:val="28"/>
          <w:rtl/>
          <w:lang w:bidi="ar-IQ"/>
        </w:rPr>
        <w:t>آله</w:t>
      </w:r>
      <w:proofErr w:type="spellEnd"/>
      <w:r>
        <w:rPr>
          <w:rFonts w:ascii="Times New Roman" w:eastAsia="Times New Roman" w:hAnsi="Times New Roman" w:cs="Times New Roman" w:hint="cs"/>
          <w:sz w:val="28"/>
          <w:szCs w:val="28"/>
          <w:rtl/>
          <w:lang w:bidi="ar-IQ"/>
        </w:rPr>
        <w:t xml:space="preserve"> وسلم</w:t>
      </w:r>
      <w:r w:rsidRPr="00AE1791">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w:t>
      </w:r>
      <w:r>
        <w:rPr>
          <w:rFonts w:ascii="Times New Roman" w:eastAsia="Times New Roman" w:hAnsi="Times New Roman" w:cs="Times New Roman"/>
          <w:sz w:val="28"/>
          <w:szCs w:val="28"/>
          <w:rtl/>
          <w:lang w:bidi="ar-IQ"/>
        </w:rPr>
        <w:t>(</w:t>
      </w:r>
      <w:r w:rsidRPr="00AE1791">
        <w:rPr>
          <w:rFonts w:ascii="Times New Roman" w:eastAsia="Times New Roman" w:hAnsi="Times New Roman" w:cs="Times New Roman"/>
          <w:sz w:val="28"/>
          <w:szCs w:val="28"/>
          <w:rtl/>
          <w:lang w:bidi="ar-IQ"/>
        </w:rPr>
        <w:t>أيها الناس إني تارك فيكم ما إنْ أخذتم به لن تضلوا كتاب الله وعترتي أهل بيتي))</w:t>
      </w:r>
      <w:r w:rsidRPr="00AE1791">
        <w:rPr>
          <w:rFonts w:ascii="Times New Roman" w:eastAsia="Times New Roman" w:hAnsi="Times New Roman" w:cs="Times New Roman"/>
          <w:sz w:val="28"/>
          <w:szCs w:val="28"/>
          <w:vertAlign w:val="superscript"/>
          <w:rtl/>
          <w:lang w:bidi="ar-IQ"/>
        </w:rPr>
        <w:t xml:space="preserve"> </w:t>
      </w:r>
      <w:r w:rsidRPr="00AE1791">
        <w:rPr>
          <w:rFonts w:ascii="Times New Roman" w:eastAsia="Times New Roman" w:hAnsi="Times New Roman" w:cs="Times New Roman"/>
          <w:sz w:val="28"/>
          <w:szCs w:val="28"/>
          <w:vertAlign w:val="superscript"/>
          <w:rtl/>
          <w:lang w:bidi="ar-IQ"/>
        </w:rPr>
        <w:footnoteReference w:customMarkFollows="1" w:id="5"/>
        <w:t>(4)</w:t>
      </w:r>
      <w:r w:rsidRPr="00AE1791">
        <w:rPr>
          <w:rFonts w:ascii="Times New Roman" w:eastAsia="Times New Roman" w:hAnsi="Times New Roman" w:cs="Times New Roman"/>
          <w:sz w:val="28"/>
          <w:szCs w:val="28"/>
          <w:rtl/>
          <w:lang w:bidi="ar-IQ"/>
        </w:rPr>
        <w:t>,وقوله:</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(صلى الله عليه </w:t>
      </w:r>
      <w:proofErr w:type="spellStart"/>
      <w:r w:rsidRPr="00AE1791">
        <w:rPr>
          <w:rFonts w:ascii="Times New Roman" w:eastAsia="Times New Roman" w:hAnsi="Times New Roman" w:cs="Times New Roman"/>
          <w:sz w:val="28"/>
          <w:szCs w:val="28"/>
          <w:rtl/>
          <w:lang w:bidi="ar-IQ"/>
        </w:rPr>
        <w:t>و</w:t>
      </w:r>
      <w:r>
        <w:rPr>
          <w:rFonts w:ascii="Times New Roman" w:eastAsia="Times New Roman" w:hAnsi="Times New Roman" w:cs="Times New Roman"/>
          <w:sz w:val="28"/>
          <w:szCs w:val="28"/>
          <w:rtl/>
          <w:lang w:bidi="ar-IQ"/>
        </w:rPr>
        <w:t>آله</w:t>
      </w:r>
      <w:proofErr w:type="spellEnd"/>
      <w:r>
        <w:rPr>
          <w:rFonts w:ascii="Times New Roman" w:eastAsia="Times New Roman" w:hAnsi="Times New Roman" w:cs="Times New Roman" w:hint="cs"/>
          <w:sz w:val="28"/>
          <w:szCs w:val="28"/>
          <w:rtl/>
          <w:lang w:bidi="ar-IQ"/>
        </w:rPr>
        <w:t xml:space="preserve"> وسلم</w:t>
      </w:r>
      <w:r w:rsidRPr="00AE1791">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w:t>
      </w:r>
      <w:r>
        <w:rPr>
          <w:rFonts w:ascii="Times New Roman" w:eastAsia="Times New Roman" w:hAnsi="Times New Roman" w:cs="Times New Roman"/>
          <w:sz w:val="28"/>
          <w:szCs w:val="28"/>
          <w:rtl/>
          <w:lang w:bidi="ar-IQ"/>
        </w:rPr>
        <w:t>(</w:t>
      </w:r>
      <w:r w:rsidRPr="00AE1791">
        <w:rPr>
          <w:rFonts w:ascii="Times New Roman" w:eastAsia="Times New Roman" w:hAnsi="Times New Roman" w:cs="Times New Roman"/>
          <w:sz w:val="28"/>
          <w:szCs w:val="28"/>
          <w:rtl/>
          <w:lang w:bidi="ar-IQ"/>
        </w:rPr>
        <w:t>مثل أهل بيتي فيكم كمثل سفينة نوح من قومه ركبها نجى ومن تخلف عنها غرق))</w:t>
      </w:r>
      <w:r w:rsidRPr="00AE1791">
        <w:rPr>
          <w:rFonts w:ascii="Times New Roman" w:eastAsia="Times New Roman" w:hAnsi="Times New Roman" w:cs="Times New Roman"/>
          <w:sz w:val="28"/>
          <w:szCs w:val="28"/>
          <w:vertAlign w:val="superscript"/>
          <w:rtl/>
          <w:lang w:bidi="ar-IQ"/>
        </w:rPr>
        <w:t xml:space="preserve"> </w:t>
      </w:r>
      <w:r w:rsidRPr="00AE1791">
        <w:rPr>
          <w:rFonts w:ascii="Times New Roman" w:eastAsia="Times New Roman" w:hAnsi="Times New Roman" w:cs="Times New Roman"/>
          <w:sz w:val="28"/>
          <w:szCs w:val="28"/>
          <w:vertAlign w:val="superscript"/>
          <w:rtl/>
          <w:lang w:bidi="ar-IQ"/>
        </w:rPr>
        <w:footnoteReference w:customMarkFollows="1" w:id="6"/>
        <w:t>(5)</w:t>
      </w:r>
      <w:r w:rsidRPr="00AE1791">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وقوله:</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(صلى الله عليه </w:t>
      </w:r>
      <w:proofErr w:type="spellStart"/>
      <w:r w:rsidRPr="00AE1791">
        <w:rPr>
          <w:rFonts w:ascii="Times New Roman" w:eastAsia="Times New Roman" w:hAnsi="Times New Roman" w:cs="Times New Roman"/>
          <w:sz w:val="28"/>
          <w:szCs w:val="28"/>
          <w:rtl/>
          <w:lang w:bidi="ar-IQ"/>
        </w:rPr>
        <w:t>و</w:t>
      </w:r>
      <w:r>
        <w:rPr>
          <w:rFonts w:ascii="Times New Roman" w:eastAsia="Times New Roman" w:hAnsi="Times New Roman" w:cs="Times New Roman"/>
          <w:sz w:val="28"/>
          <w:szCs w:val="28"/>
          <w:rtl/>
          <w:lang w:bidi="ar-IQ"/>
        </w:rPr>
        <w:t>آله</w:t>
      </w:r>
      <w:proofErr w:type="spellEnd"/>
      <w:r>
        <w:rPr>
          <w:rFonts w:ascii="Times New Roman" w:eastAsia="Times New Roman" w:hAnsi="Times New Roman" w:cs="Times New Roman" w:hint="cs"/>
          <w:sz w:val="28"/>
          <w:szCs w:val="28"/>
          <w:rtl/>
          <w:lang w:bidi="ar-IQ"/>
        </w:rPr>
        <w:t xml:space="preserve"> وسلم</w:t>
      </w:r>
      <w:r w:rsidRPr="00AE1791">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w:t>
      </w:r>
      <w:r>
        <w:rPr>
          <w:rFonts w:ascii="Times New Roman" w:eastAsia="Times New Roman" w:hAnsi="Times New Roman" w:cs="Times New Roman"/>
          <w:sz w:val="28"/>
          <w:szCs w:val="28"/>
          <w:rtl/>
          <w:lang w:bidi="ar-IQ"/>
        </w:rPr>
        <w:t>(</w:t>
      </w:r>
      <w:r w:rsidRPr="00AE1791">
        <w:rPr>
          <w:rFonts w:ascii="Times New Roman" w:eastAsia="Times New Roman" w:hAnsi="Times New Roman" w:cs="Times New Roman"/>
          <w:sz w:val="28"/>
          <w:szCs w:val="28"/>
          <w:rtl/>
          <w:lang w:bidi="ar-IQ"/>
        </w:rPr>
        <w:t>علي مع الحق والحق مع علي))</w:t>
      </w:r>
      <w:r w:rsidRPr="00AE1791">
        <w:rPr>
          <w:rFonts w:ascii="Times New Roman" w:eastAsia="Times New Roman" w:hAnsi="Times New Roman" w:cs="Times New Roman"/>
          <w:sz w:val="28"/>
          <w:szCs w:val="28"/>
          <w:vertAlign w:val="superscript"/>
          <w:rtl/>
          <w:lang w:bidi="ar-IQ"/>
        </w:rPr>
        <w:t xml:space="preserve"> </w:t>
      </w:r>
      <w:r w:rsidRPr="00AE1791">
        <w:rPr>
          <w:rFonts w:ascii="Times New Roman" w:eastAsia="Times New Roman" w:hAnsi="Times New Roman" w:cs="Times New Roman"/>
          <w:sz w:val="28"/>
          <w:szCs w:val="28"/>
          <w:vertAlign w:val="superscript"/>
          <w:rtl/>
          <w:lang w:bidi="ar-IQ"/>
        </w:rPr>
        <w:footnoteReference w:customMarkFollows="1" w:id="7"/>
        <w:t>(6)</w:t>
      </w:r>
      <w:r w:rsidRPr="00AE1791">
        <w:rPr>
          <w:rFonts w:ascii="Times New Roman" w:eastAsia="Times New Roman" w:hAnsi="Times New Roman" w:cs="Times New Roman"/>
          <w:sz w:val="28"/>
          <w:szCs w:val="28"/>
          <w:rtl/>
          <w:lang w:bidi="ar-IQ"/>
        </w:rPr>
        <w:t>, وقوله:</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(صلى الله عليه </w:t>
      </w:r>
      <w:proofErr w:type="spellStart"/>
      <w:r w:rsidRPr="00AE1791">
        <w:rPr>
          <w:rFonts w:ascii="Times New Roman" w:eastAsia="Times New Roman" w:hAnsi="Times New Roman" w:cs="Times New Roman"/>
          <w:sz w:val="28"/>
          <w:szCs w:val="28"/>
          <w:rtl/>
          <w:lang w:bidi="ar-IQ"/>
        </w:rPr>
        <w:t>و</w:t>
      </w:r>
      <w:r>
        <w:rPr>
          <w:rFonts w:ascii="Times New Roman" w:eastAsia="Times New Roman" w:hAnsi="Times New Roman" w:cs="Times New Roman"/>
          <w:sz w:val="28"/>
          <w:szCs w:val="28"/>
          <w:rtl/>
          <w:lang w:bidi="ar-IQ"/>
        </w:rPr>
        <w:t>آله</w:t>
      </w:r>
      <w:proofErr w:type="spellEnd"/>
      <w:r>
        <w:rPr>
          <w:rFonts w:ascii="Times New Roman" w:eastAsia="Times New Roman" w:hAnsi="Times New Roman" w:cs="Times New Roman" w:hint="cs"/>
          <w:sz w:val="28"/>
          <w:szCs w:val="28"/>
          <w:rtl/>
          <w:lang w:bidi="ar-IQ"/>
        </w:rPr>
        <w:t xml:space="preserve"> وسلم</w:t>
      </w:r>
      <w:r w:rsidRPr="00AE1791">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((الحسن </w:t>
      </w:r>
      <w:r w:rsidRPr="00AE1791">
        <w:rPr>
          <w:rFonts w:ascii="Times New Roman" w:eastAsia="Times New Roman" w:hAnsi="Times New Roman" w:cs="Times New Roman"/>
          <w:sz w:val="28"/>
          <w:szCs w:val="28"/>
          <w:rtl/>
          <w:lang w:bidi="ar-IQ"/>
        </w:rPr>
        <w:lastRenderedPageBreak/>
        <w:t>والحسين إمامان قاما أو قعدا))</w:t>
      </w:r>
      <w:r w:rsidRPr="00AE1791">
        <w:rPr>
          <w:rFonts w:ascii="Times New Roman" w:eastAsia="Times New Roman" w:hAnsi="Times New Roman" w:cs="Times New Roman"/>
          <w:sz w:val="28"/>
          <w:szCs w:val="28"/>
          <w:vertAlign w:val="superscript"/>
          <w:rtl/>
          <w:lang w:bidi="ar-IQ"/>
        </w:rPr>
        <w:t xml:space="preserve"> </w:t>
      </w:r>
      <w:r w:rsidRPr="00AE1791">
        <w:rPr>
          <w:rFonts w:ascii="Times New Roman" w:eastAsia="Times New Roman" w:hAnsi="Times New Roman" w:cs="Times New Roman"/>
          <w:sz w:val="28"/>
          <w:szCs w:val="28"/>
          <w:vertAlign w:val="superscript"/>
          <w:rtl/>
          <w:lang w:bidi="ar-IQ"/>
        </w:rPr>
        <w:footnoteReference w:customMarkFollows="1" w:id="8"/>
        <w:t>(7)</w:t>
      </w:r>
      <w:r w:rsidRPr="00AE1791">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الى غير ذلك من الآيات والروايات التي تؤكد مكانة المعصوم (عليه السلام) في المنظومة العقائدية للفكر الإسلامي</w:t>
      </w:r>
      <w:r>
        <w:rPr>
          <w:rFonts w:ascii="Times New Roman" w:eastAsia="Times New Roman" w:hAnsi="Times New Roman" w:cs="Times New Roman"/>
          <w:sz w:val="28"/>
          <w:szCs w:val="28"/>
          <w:rtl/>
          <w:lang w:bidi="ar-IQ"/>
        </w:rPr>
        <w:t>،</w:t>
      </w:r>
      <w:r w:rsidRPr="00AE1791">
        <w:rPr>
          <w:rFonts w:ascii="Times New Roman" w:eastAsia="Times New Roman" w:hAnsi="Times New Roman" w:cs="Times New Roman"/>
          <w:sz w:val="28"/>
          <w:szCs w:val="28"/>
          <w:rtl/>
          <w:lang w:bidi="ar-IQ"/>
        </w:rPr>
        <w:t xml:space="preserve"> وأنه المعني بالإتباع والمقصود </w:t>
      </w:r>
      <w:proofErr w:type="spellStart"/>
      <w:r w:rsidRPr="00AE1791">
        <w:rPr>
          <w:rFonts w:ascii="Times New Roman" w:eastAsia="Times New Roman" w:hAnsi="Times New Roman" w:cs="Times New Roman"/>
          <w:sz w:val="28"/>
          <w:szCs w:val="28"/>
          <w:rtl/>
          <w:lang w:bidi="ar-IQ"/>
        </w:rPr>
        <w:t>بالإنصياع</w:t>
      </w:r>
      <w:proofErr w:type="spellEnd"/>
      <w:r w:rsidRPr="00AE1791">
        <w:rPr>
          <w:rFonts w:ascii="Times New Roman" w:eastAsia="Times New Roman" w:hAnsi="Times New Roman" w:cs="Times New Roman"/>
          <w:sz w:val="28"/>
          <w:szCs w:val="28"/>
          <w:rtl/>
          <w:lang w:bidi="ar-IQ"/>
        </w:rPr>
        <w:t xml:space="preserve">. </w:t>
      </w:r>
    </w:p>
    <w:p w:rsidR="00176EEF" w:rsidRPr="00AE1791" w:rsidRDefault="00176EEF" w:rsidP="00176EEF">
      <w:pPr>
        <w:bidi/>
        <w:spacing w:after="0" w:line="360" w:lineRule="auto"/>
        <w:ind w:left="-1" w:firstLine="721"/>
        <w:jc w:val="both"/>
        <w:rPr>
          <w:rFonts w:ascii="Times New Roman" w:eastAsia="Times New Roman" w:hAnsi="Times New Roman" w:cs="Times New Roman"/>
          <w:sz w:val="28"/>
          <w:szCs w:val="28"/>
          <w:rtl/>
          <w:lang w:bidi="ar-IQ"/>
        </w:rPr>
      </w:pPr>
      <w:r w:rsidRPr="00AE1791">
        <w:rPr>
          <w:rFonts w:ascii="Times New Roman" w:eastAsia="Times New Roman" w:hAnsi="Times New Roman" w:cs="Times New Roman"/>
          <w:sz w:val="28"/>
          <w:szCs w:val="28"/>
          <w:rtl/>
          <w:lang w:bidi="ar-IQ"/>
        </w:rPr>
        <w:t xml:space="preserve">هذا مع ما وقع من </w:t>
      </w:r>
      <w:proofErr w:type="spellStart"/>
      <w:r w:rsidRPr="00AE1791">
        <w:rPr>
          <w:rFonts w:ascii="Times New Roman" w:eastAsia="Times New Roman" w:hAnsi="Times New Roman" w:cs="Times New Roman"/>
          <w:sz w:val="28"/>
          <w:szCs w:val="28"/>
          <w:rtl/>
          <w:lang w:bidi="ar-IQ"/>
        </w:rPr>
        <w:t>الإختلاف</w:t>
      </w:r>
      <w:proofErr w:type="spellEnd"/>
      <w:r w:rsidRPr="00AE1791">
        <w:rPr>
          <w:rFonts w:ascii="Times New Roman" w:eastAsia="Times New Roman" w:hAnsi="Times New Roman" w:cs="Times New Roman"/>
          <w:sz w:val="28"/>
          <w:szCs w:val="28"/>
          <w:rtl/>
          <w:lang w:bidi="ar-IQ"/>
        </w:rPr>
        <w:t xml:space="preserve"> بين المسلمين بعد وفاة الرسول الأعظم</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(صلى الله عليه </w:t>
      </w:r>
      <w:proofErr w:type="spellStart"/>
      <w:r w:rsidRPr="00AE1791">
        <w:rPr>
          <w:rFonts w:ascii="Times New Roman" w:eastAsia="Times New Roman" w:hAnsi="Times New Roman" w:cs="Times New Roman"/>
          <w:sz w:val="28"/>
          <w:szCs w:val="28"/>
          <w:rtl/>
          <w:lang w:bidi="ar-IQ"/>
        </w:rPr>
        <w:t>و</w:t>
      </w:r>
      <w:r>
        <w:rPr>
          <w:rFonts w:ascii="Times New Roman" w:eastAsia="Times New Roman" w:hAnsi="Times New Roman" w:cs="Times New Roman"/>
          <w:sz w:val="28"/>
          <w:szCs w:val="28"/>
          <w:rtl/>
          <w:lang w:bidi="ar-IQ"/>
        </w:rPr>
        <w:t>آله</w:t>
      </w:r>
      <w:proofErr w:type="spellEnd"/>
      <w:r>
        <w:rPr>
          <w:rFonts w:ascii="Times New Roman" w:eastAsia="Times New Roman" w:hAnsi="Times New Roman" w:cs="Times New Roman" w:hint="cs"/>
          <w:sz w:val="28"/>
          <w:szCs w:val="28"/>
          <w:rtl/>
          <w:lang w:bidi="ar-IQ"/>
        </w:rPr>
        <w:t xml:space="preserve"> وسلم</w:t>
      </w:r>
      <w:r w:rsidRPr="00AE1791">
        <w:rPr>
          <w:rFonts w:ascii="Times New Roman" w:eastAsia="Times New Roman" w:hAnsi="Times New Roman" w:cs="Times New Roman"/>
          <w:sz w:val="28"/>
          <w:szCs w:val="28"/>
          <w:rtl/>
          <w:lang w:bidi="ar-IQ"/>
        </w:rPr>
        <w:t xml:space="preserve">) والذي تكفل يوم السقيفة بنقل تفاصيله, الحاكية عن الإرهاصات الأولى </w:t>
      </w:r>
      <w:proofErr w:type="spellStart"/>
      <w:r w:rsidRPr="00AE1791">
        <w:rPr>
          <w:rFonts w:ascii="Times New Roman" w:eastAsia="Times New Roman" w:hAnsi="Times New Roman" w:cs="Times New Roman"/>
          <w:sz w:val="28"/>
          <w:szCs w:val="28"/>
          <w:rtl/>
          <w:lang w:bidi="ar-IQ"/>
        </w:rPr>
        <w:t>للإنقلاب</w:t>
      </w:r>
      <w:proofErr w:type="spellEnd"/>
      <w:r w:rsidRPr="00AE1791">
        <w:rPr>
          <w:rFonts w:ascii="Times New Roman" w:eastAsia="Times New Roman" w:hAnsi="Times New Roman" w:cs="Times New Roman"/>
          <w:sz w:val="28"/>
          <w:szCs w:val="28"/>
          <w:rtl/>
          <w:lang w:bidi="ar-IQ"/>
        </w:rPr>
        <w:t xml:space="preserve"> الفكري الذي أفضى الى سلب المنصب السياسي للمعصوم, وتجريده من السلطة التنفيذية </w:t>
      </w:r>
      <w:proofErr w:type="spellStart"/>
      <w:r w:rsidRPr="00AE1791">
        <w:rPr>
          <w:rFonts w:ascii="Times New Roman" w:eastAsia="Times New Roman" w:hAnsi="Times New Roman" w:cs="Times New Roman"/>
          <w:sz w:val="28"/>
          <w:szCs w:val="28"/>
          <w:rtl/>
          <w:lang w:bidi="ar-IQ"/>
        </w:rPr>
        <w:t>الموكولة</w:t>
      </w:r>
      <w:proofErr w:type="spellEnd"/>
      <w:r w:rsidRPr="00AE1791">
        <w:rPr>
          <w:rFonts w:ascii="Times New Roman" w:eastAsia="Times New Roman" w:hAnsi="Times New Roman" w:cs="Times New Roman"/>
          <w:sz w:val="28"/>
          <w:szCs w:val="28"/>
          <w:rtl/>
          <w:lang w:bidi="ar-IQ"/>
        </w:rPr>
        <w:t xml:space="preserve"> له من قبل المولى سبحانه وتعالى بصريح النصوص المارة آنفا, ولقد كان من نتائج هذا </w:t>
      </w:r>
      <w:proofErr w:type="spellStart"/>
      <w:r w:rsidRPr="00AE1791">
        <w:rPr>
          <w:rFonts w:ascii="Times New Roman" w:eastAsia="Times New Roman" w:hAnsi="Times New Roman" w:cs="Times New Roman"/>
          <w:sz w:val="28"/>
          <w:szCs w:val="28"/>
          <w:rtl/>
          <w:lang w:bidi="ar-IQ"/>
        </w:rPr>
        <w:t>الإنقلاب</w:t>
      </w:r>
      <w:proofErr w:type="spellEnd"/>
      <w:r w:rsidRPr="00AE1791">
        <w:rPr>
          <w:rFonts w:ascii="Times New Roman" w:eastAsia="Times New Roman" w:hAnsi="Times New Roman" w:cs="Times New Roman"/>
          <w:sz w:val="28"/>
          <w:szCs w:val="28"/>
          <w:rtl/>
          <w:lang w:bidi="ar-IQ"/>
        </w:rPr>
        <w:t xml:space="preserve"> الخطيرة هو </w:t>
      </w:r>
      <w:proofErr w:type="spellStart"/>
      <w:r w:rsidRPr="00AE1791">
        <w:rPr>
          <w:rFonts w:ascii="Times New Roman" w:eastAsia="Times New Roman" w:hAnsi="Times New Roman" w:cs="Times New Roman"/>
          <w:sz w:val="28"/>
          <w:szCs w:val="28"/>
          <w:rtl/>
          <w:lang w:bidi="ar-IQ"/>
        </w:rPr>
        <w:t>الإرتجال</w:t>
      </w:r>
      <w:proofErr w:type="spellEnd"/>
      <w:r w:rsidRPr="00AE1791">
        <w:rPr>
          <w:rFonts w:ascii="Times New Roman" w:eastAsia="Times New Roman" w:hAnsi="Times New Roman" w:cs="Times New Roman"/>
          <w:sz w:val="28"/>
          <w:szCs w:val="28"/>
          <w:rtl/>
          <w:lang w:bidi="ar-IQ"/>
        </w:rPr>
        <w:t xml:space="preserve"> المتعمد على مخالفة النص, وتبني خارطة طريق غير تلك التي أرادها ورسول الله(صلى الله عليه </w:t>
      </w:r>
      <w:proofErr w:type="spellStart"/>
      <w:r w:rsidRPr="00AE1791">
        <w:rPr>
          <w:rFonts w:ascii="Times New Roman" w:eastAsia="Times New Roman" w:hAnsi="Times New Roman" w:cs="Times New Roman"/>
          <w:sz w:val="28"/>
          <w:szCs w:val="28"/>
          <w:rtl/>
          <w:lang w:bidi="ar-IQ"/>
        </w:rPr>
        <w:t>و</w:t>
      </w:r>
      <w:r>
        <w:rPr>
          <w:rFonts w:ascii="Times New Roman" w:eastAsia="Times New Roman" w:hAnsi="Times New Roman" w:cs="Times New Roman"/>
          <w:sz w:val="28"/>
          <w:szCs w:val="28"/>
          <w:rtl/>
          <w:lang w:bidi="ar-IQ"/>
        </w:rPr>
        <w:t>آله</w:t>
      </w:r>
      <w:proofErr w:type="spellEnd"/>
      <w:r>
        <w:rPr>
          <w:rFonts w:ascii="Times New Roman" w:eastAsia="Times New Roman" w:hAnsi="Times New Roman" w:cs="Times New Roman" w:hint="cs"/>
          <w:sz w:val="28"/>
          <w:szCs w:val="28"/>
          <w:rtl/>
          <w:lang w:bidi="ar-IQ"/>
        </w:rPr>
        <w:t xml:space="preserve"> وسلم</w:t>
      </w:r>
      <w:r w:rsidRPr="00AE1791">
        <w:rPr>
          <w:rFonts w:ascii="Times New Roman" w:eastAsia="Times New Roman" w:hAnsi="Times New Roman" w:cs="Times New Roman"/>
          <w:sz w:val="28"/>
          <w:szCs w:val="28"/>
          <w:rtl/>
          <w:lang w:bidi="ar-IQ"/>
        </w:rPr>
        <w:t>).</w:t>
      </w:r>
    </w:p>
    <w:p w:rsidR="00176EEF" w:rsidRPr="00AE1791" w:rsidRDefault="00176EEF" w:rsidP="00176EEF">
      <w:pPr>
        <w:bidi/>
        <w:spacing w:after="0" w:line="360" w:lineRule="auto"/>
        <w:ind w:left="-1" w:firstLine="721"/>
        <w:jc w:val="both"/>
        <w:rPr>
          <w:rFonts w:ascii="Times New Roman" w:eastAsia="Times New Roman" w:hAnsi="Times New Roman" w:cs="Times New Roman"/>
          <w:sz w:val="28"/>
          <w:szCs w:val="28"/>
          <w:rtl/>
          <w:lang w:bidi="ar-IQ"/>
        </w:rPr>
      </w:pPr>
      <w:r w:rsidRPr="00AE1791">
        <w:rPr>
          <w:rFonts w:ascii="Times New Roman" w:eastAsia="Times New Roman" w:hAnsi="Times New Roman" w:cs="Times New Roman"/>
          <w:sz w:val="28"/>
          <w:szCs w:val="28"/>
          <w:rtl/>
          <w:lang w:bidi="ar-IQ"/>
        </w:rPr>
        <w:t>وكيفما يكن الأمر فلم يكن ذلك ليؤثر على المقام الروحي والسامي للمعصوم</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(عليه السلام), الذي منحته إياه السماء, وجعلته إماما للمسلمين بالنص والاختيار شأنه في ذلك شأن النبي</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(صلى الله عليه </w:t>
      </w:r>
      <w:proofErr w:type="spellStart"/>
      <w:r w:rsidRPr="00AE1791">
        <w:rPr>
          <w:rFonts w:ascii="Times New Roman" w:eastAsia="Times New Roman" w:hAnsi="Times New Roman" w:cs="Times New Roman"/>
          <w:sz w:val="28"/>
          <w:szCs w:val="28"/>
          <w:rtl/>
          <w:lang w:bidi="ar-IQ"/>
        </w:rPr>
        <w:t>و</w:t>
      </w:r>
      <w:r>
        <w:rPr>
          <w:rFonts w:ascii="Times New Roman" w:eastAsia="Times New Roman" w:hAnsi="Times New Roman" w:cs="Times New Roman"/>
          <w:sz w:val="28"/>
          <w:szCs w:val="28"/>
          <w:rtl/>
          <w:lang w:bidi="ar-IQ"/>
        </w:rPr>
        <w:t>آله</w:t>
      </w:r>
      <w:proofErr w:type="spellEnd"/>
      <w:r>
        <w:rPr>
          <w:rFonts w:ascii="Times New Roman" w:eastAsia="Times New Roman" w:hAnsi="Times New Roman" w:cs="Times New Roman" w:hint="cs"/>
          <w:sz w:val="28"/>
          <w:szCs w:val="28"/>
          <w:rtl/>
          <w:lang w:bidi="ar-IQ"/>
        </w:rPr>
        <w:t xml:space="preserve"> وسلم</w:t>
      </w:r>
      <w:r w:rsidRPr="00AE1791">
        <w:rPr>
          <w:rFonts w:ascii="Times New Roman" w:eastAsia="Times New Roman" w:hAnsi="Times New Roman" w:cs="Times New Roman"/>
          <w:sz w:val="28"/>
          <w:szCs w:val="28"/>
          <w:rtl/>
          <w:lang w:bidi="ar-IQ"/>
        </w:rPr>
        <w:t xml:space="preserve">), فيبقى على المسلمين وجوب </w:t>
      </w:r>
      <w:proofErr w:type="spellStart"/>
      <w:r w:rsidRPr="00AE1791">
        <w:rPr>
          <w:rFonts w:ascii="Times New Roman" w:eastAsia="Times New Roman" w:hAnsi="Times New Roman" w:cs="Times New Roman"/>
          <w:sz w:val="28"/>
          <w:szCs w:val="28"/>
          <w:rtl/>
          <w:lang w:bidi="ar-IQ"/>
        </w:rPr>
        <w:t>الإعتماد</w:t>
      </w:r>
      <w:proofErr w:type="spellEnd"/>
      <w:r w:rsidRPr="00AE1791">
        <w:rPr>
          <w:rFonts w:ascii="Times New Roman" w:eastAsia="Times New Roman" w:hAnsi="Times New Roman" w:cs="Times New Roman"/>
          <w:sz w:val="28"/>
          <w:szCs w:val="28"/>
          <w:rtl/>
          <w:lang w:bidi="ar-IQ"/>
        </w:rPr>
        <w:t xml:space="preserve"> عليه والرجوع إليه في شؤون الدين والدنيا والآخرة, وهو كما قال الإمام علي (عليه السلام):</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w:t>
      </w:r>
      <w:r>
        <w:rPr>
          <w:rFonts w:ascii="Times New Roman" w:eastAsia="Times New Roman" w:hAnsi="Times New Roman" w:cs="Times New Roman"/>
          <w:sz w:val="28"/>
          <w:szCs w:val="28"/>
          <w:rtl/>
          <w:lang w:bidi="ar-IQ"/>
        </w:rPr>
        <w:t>(</w:t>
      </w:r>
      <w:r w:rsidRPr="00AE1791">
        <w:rPr>
          <w:rFonts w:ascii="Times New Roman" w:eastAsia="Times New Roman" w:hAnsi="Times New Roman" w:cs="Times New Roman"/>
          <w:sz w:val="28"/>
          <w:szCs w:val="28"/>
          <w:rtl/>
          <w:lang w:bidi="ar-IQ"/>
        </w:rPr>
        <w:t>كالكعبة يُؤتى ولا يأتي))</w:t>
      </w:r>
      <w:r w:rsidRPr="00AE1791">
        <w:rPr>
          <w:rFonts w:ascii="Times New Roman" w:eastAsia="Times New Roman" w:hAnsi="Times New Roman" w:cs="Times New Roman"/>
          <w:sz w:val="28"/>
          <w:szCs w:val="28"/>
          <w:vertAlign w:val="superscript"/>
          <w:rtl/>
          <w:lang w:bidi="ar-IQ"/>
        </w:rPr>
        <w:t xml:space="preserve"> </w:t>
      </w:r>
      <w:r w:rsidRPr="00AE1791">
        <w:rPr>
          <w:rFonts w:ascii="Times New Roman" w:eastAsia="Times New Roman" w:hAnsi="Times New Roman" w:cs="Times New Roman"/>
          <w:sz w:val="28"/>
          <w:szCs w:val="28"/>
          <w:vertAlign w:val="superscript"/>
          <w:rtl/>
          <w:lang w:bidi="ar-IQ"/>
        </w:rPr>
        <w:footnoteReference w:customMarkFollows="1" w:id="9"/>
        <w:t>(8)</w:t>
      </w:r>
      <w:r w:rsidRPr="00AE1791">
        <w:rPr>
          <w:rFonts w:ascii="Times New Roman" w:eastAsia="Times New Roman" w:hAnsi="Times New Roman" w:cs="Times New Roman"/>
          <w:sz w:val="28"/>
          <w:szCs w:val="28"/>
          <w:rtl/>
          <w:lang w:bidi="ar-IQ"/>
        </w:rPr>
        <w:t>.</w:t>
      </w:r>
    </w:p>
    <w:p w:rsidR="00176EEF" w:rsidRPr="00AE1791" w:rsidRDefault="00176EEF" w:rsidP="00176EEF">
      <w:pPr>
        <w:bidi/>
        <w:spacing w:after="0" w:line="360" w:lineRule="auto"/>
        <w:ind w:left="-1" w:firstLine="721"/>
        <w:jc w:val="both"/>
        <w:rPr>
          <w:rFonts w:ascii="Times New Roman" w:eastAsia="Times New Roman" w:hAnsi="Times New Roman" w:cs="Times New Roman"/>
          <w:sz w:val="28"/>
          <w:szCs w:val="28"/>
          <w:rtl/>
          <w:lang w:bidi="ar-IQ"/>
        </w:rPr>
      </w:pPr>
      <w:r w:rsidRPr="00AE1791">
        <w:rPr>
          <w:rFonts w:ascii="Times New Roman" w:eastAsia="Times New Roman" w:hAnsi="Times New Roman" w:cs="Times New Roman"/>
          <w:sz w:val="28"/>
          <w:szCs w:val="28"/>
          <w:rtl/>
          <w:lang w:bidi="ar-IQ"/>
        </w:rPr>
        <w:t>من هنا ترى المسلمين عبر التأريخ ــ على مختلف طبقاتهم ــ يلوذون بالمعصوم</w:t>
      </w:r>
      <w:r>
        <w:rPr>
          <w:rFonts w:ascii="Times New Roman" w:eastAsia="Times New Roman" w:hAnsi="Times New Roman" w:cs="Times New Roman" w:hint="cs"/>
          <w:sz w:val="28"/>
          <w:szCs w:val="28"/>
          <w:rtl/>
          <w:lang w:bidi="ar-IQ"/>
        </w:rPr>
        <w:t xml:space="preserve"> (عليه السلام)</w:t>
      </w:r>
      <w:r w:rsidRPr="00AE1791">
        <w:rPr>
          <w:rFonts w:ascii="Times New Roman" w:eastAsia="Times New Roman" w:hAnsi="Times New Roman" w:cs="Times New Roman"/>
          <w:sz w:val="28"/>
          <w:szCs w:val="28"/>
          <w:rtl/>
          <w:lang w:bidi="ar-IQ"/>
        </w:rPr>
        <w:t xml:space="preserve"> إذا داهمتهم الخطوب, وانقطعت دونهم السبل, فقد اشتٌهر عن عمر بن الخطاب قوله في أكثر من موقف</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w:t>
      </w:r>
      <w:r>
        <w:rPr>
          <w:rFonts w:ascii="Times New Roman" w:eastAsia="Times New Roman" w:hAnsi="Times New Roman" w:cs="Times New Roman"/>
          <w:sz w:val="28"/>
          <w:szCs w:val="28"/>
          <w:rtl/>
          <w:lang w:bidi="ar-IQ"/>
        </w:rPr>
        <w:t>(</w:t>
      </w:r>
      <w:r w:rsidRPr="00AE1791">
        <w:rPr>
          <w:rFonts w:ascii="Times New Roman" w:eastAsia="Times New Roman" w:hAnsi="Times New Roman" w:cs="Times New Roman"/>
          <w:sz w:val="28"/>
          <w:szCs w:val="28"/>
          <w:rtl/>
          <w:lang w:bidi="ar-IQ"/>
        </w:rPr>
        <w:t>لولا علي لهلك عمر))</w:t>
      </w:r>
      <w:r w:rsidRPr="00AE1791">
        <w:rPr>
          <w:rFonts w:ascii="Times New Roman" w:eastAsia="Times New Roman" w:hAnsi="Times New Roman" w:cs="Times New Roman"/>
          <w:sz w:val="28"/>
          <w:szCs w:val="28"/>
          <w:vertAlign w:val="superscript"/>
          <w:rtl/>
          <w:lang w:bidi="ar-IQ"/>
        </w:rPr>
        <w:t xml:space="preserve"> </w:t>
      </w:r>
      <w:r w:rsidRPr="00AE1791">
        <w:rPr>
          <w:rFonts w:ascii="Times New Roman" w:eastAsia="Times New Roman" w:hAnsi="Times New Roman" w:cs="Times New Roman"/>
          <w:sz w:val="28"/>
          <w:szCs w:val="28"/>
          <w:vertAlign w:val="superscript"/>
          <w:rtl/>
          <w:lang w:bidi="ar-IQ"/>
        </w:rPr>
        <w:footnoteReference w:customMarkFollows="1" w:id="10"/>
        <w:t>(9)</w:t>
      </w:r>
      <w:r w:rsidRPr="00AE1791">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وقول عثمان بن عفان كذلك</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w:t>
      </w:r>
      <w:r>
        <w:rPr>
          <w:rFonts w:ascii="Times New Roman" w:eastAsia="Times New Roman" w:hAnsi="Times New Roman" w:cs="Times New Roman"/>
          <w:sz w:val="28"/>
          <w:szCs w:val="28"/>
          <w:rtl/>
          <w:lang w:bidi="ar-IQ"/>
        </w:rPr>
        <w:t>(</w:t>
      </w:r>
      <w:r w:rsidRPr="00AE1791">
        <w:rPr>
          <w:rFonts w:ascii="Times New Roman" w:eastAsia="Times New Roman" w:hAnsi="Times New Roman" w:cs="Times New Roman"/>
          <w:sz w:val="28"/>
          <w:szCs w:val="28"/>
          <w:rtl/>
          <w:lang w:bidi="ar-IQ"/>
        </w:rPr>
        <w:t>لولا علي لهلك عثمان))</w:t>
      </w:r>
      <w:r w:rsidRPr="00AE1791">
        <w:rPr>
          <w:rFonts w:ascii="Times New Roman" w:eastAsia="Times New Roman" w:hAnsi="Times New Roman" w:cs="Times New Roman"/>
          <w:sz w:val="28"/>
          <w:szCs w:val="28"/>
          <w:vertAlign w:val="superscript"/>
          <w:rtl/>
          <w:lang w:bidi="ar-IQ"/>
        </w:rPr>
        <w:t xml:space="preserve"> </w:t>
      </w:r>
      <w:r w:rsidRPr="00AE1791">
        <w:rPr>
          <w:rFonts w:ascii="Times New Roman" w:eastAsia="Times New Roman" w:hAnsi="Times New Roman" w:cs="Times New Roman"/>
          <w:sz w:val="28"/>
          <w:szCs w:val="28"/>
          <w:vertAlign w:val="superscript"/>
          <w:rtl/>
          <w:lang w:bidi="ar-IQ"/>
        </w:rPr>
        <w:footnoteReference w:customMarkFollows="1" w:id="11"/>
        <w:t>(10)</w:t>
      </w:r>
      <w:r w:rsidRPr="00AE1791">
        <w:rPr>
          <w:rFonts w:ascii="Times New Roman" w:eastAsia="Times New Roman" w:hAnsi="Times New Roman" w:cs="Times New Roman"/>
          <w:sz w:val="28"/>
          <w:szCs w:val="28"/>
          <w:rtl/>
          <w:lang w:bidi="ar-IQ"/>
        </w:rPr>
        <w:t>, ولم يكن أمام أهل العراق من سبيل للخلاص من جور بني أمية وظلمهم, سوى مكاتبة الإمام الحسين</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(عليه السلام)؛ ليحكم فيهم بحكم الله, وما كان أمام السبط الشهيد إلا ليلبي, ويضحي بروحه وأرواح أهل بيته وأصحابه في أرض كربلاء إعلاء لكلمة الله فاكتسب مفهوم الشهادة بذلك معان لايزال المسلمون يستذكرونها ــ مع تقادم الدهر ــ وهم يطوفون حول تلك القبور المقدسة لتلك الثلة الطاهرة, التي تسابقت على ذهاب الأنفس في سبيل الله والإنسان.</w:t>
      </w:r>
    </w:p>
    <w:p w:rsidR="00176EEF" w:rsidRPr="00AE1791" w:rsidRDefault="00176EEF" w:rsidP="00176EEF">
      <w:pPr>
        <w:bidi/>
        <w:spacing w:after="0" w:line="360" w:lineRule="auto"/>
        <w:jc w:val="both"/>
        <w:rPr>
          <w:rFonts w:ascii="Times New Roman" w:eastAsia="Times New Roman" w:hAnsi="Times New Roman" w:cs="Times New Roman"/>
          <w:b/>
          <w:bCs/>
          <w:sz w:val="28"/>
          <w:szCs w:val="28"/>
          <w:rtl/>
          <w:lang w:bidi="ar-IQ"/>
        </w:rPr>
      </w:pPr>
    </w:p>
    <w:p w:rsidR="00176EEF" w:rsidRPr="00AE1791" w:rsidRDefault="00176EEF" w:rsidP="00176EEF">
      <w:pPr>
        <w:bidi/>
        <w:spacing w:after="0" w:line="360" w:lineRule="auto"/>
        <w:ind w:left="-1" w:firstLine="1"/>
        <w:jc w:val="both"/>
        <w:rPr>
          <w:rFonts w:ascii="Times New Roman" w:eastAsia="Times New Roman" w:hAnsi="Times New Roman" w:cs="Times New Roman"/>
          <w:sz w:val="28"/>
          <w:szCs w:val="28"/>
          <w:rtl/>
          <w:lang w:bidi="ar-IQ"/>
        </w:rPr>
      </w:pPr>
      <w:proofErr w:type="gramStart"/>
      <w:r w:rsidRPr="00AE1791">
        <w:rPr>
          <w:rFonts w:ascii="Times New Roman" w:eastAsia="Times New Roman" w:hAnsi="Times New Roman" w:cs="Times New Roman"/>
          <w:b/>
          <w:bCs/>
          <w:sz w:val="28"/>
          <w:szCs w:val="28"/>
          <w:rtl/>
          <w:lang w:bidi="ar-IQ"/>
        </w:rPr>
        <w:t>المطلب</w:t>
      </w:r>
      <w:proofErr w:type="gramEnd"/>
      <w:r w:rsidRPr="00AE1791">
        <w:rPr>
          <w:rFonts w:ascii="Times New Roman" w:eastAsia="Times New Roman" w:hAnsi="Times New Roman" w:cs="Times New Roman"/>
          <w:b/>
          <w:bCs/>
          <w:sz w:val="28"/>
          <w:szCs w:val="28"/>
          <w:rtl/>
          <w:lang w:bidi="ar-IQ"/>
        </w:rPr>
        <w:t xml:space="preserve"> الثاني: مفهوم الشهادة في الفكر الإسلامي</w:t>
      </w:r>
      <w:r w:rsidRPr="00AE1791">
        <w:rPr>
          <w:rFonts w:ascii="Times New Roman" w:eastAsia="Times New Roman" w:hAnsi="Times New Roman" w:cs="Times New Roman"/>
          <w:sz w:val="28"/>
          <w:szCs w:val="28"/>
          <w:rtl/>
          <w:lang w:bidi="ar-IQ"/>
        </w:rPr>
        <w:t>:</w:t>
      </w:r>
    </w:p>
    <w:p w:rsidR="00176EEF" w:rsidRPr="00AE1791" w:rsidRDefault="00176EEF" w:rsidP="00176EEF">
      <w:pPr>
        <w:bidi/>
        <w:spacing w:after="0" w:line="360" w:lineRule="auto"/>
        <w:ind w:left="-1" w:firstLine="721"/>
        <w:jc w:val="both"/>
        <w:rPr>
          <w:rFonts w:ascii="Times New Roman" w:eastAsia="Times New Roman" w:hAnsi="Times New Roman" w:cs="Times New Roman"/>
          <w:sz w:val="28"/>
          <w:szCs w:val="28"/>
          <w:rtl/>
          <w:lang w:bidi="ar-IQ"/>
        </w:rPr>
      </w:pPr>
      <w:r w:rsidRPr="00AE1791">
        <w:rPr>
          <w:rFonts w:ascii="Times New Roman" w:eastAsia="Times New Roman" w:hAnsi="Times New Roman" w:cs="Times New Roman"/>
          <w:sz w:val="28"/>
          <w:szCs w:val="28"/>
          <w:rtl/>
          <w:lang w:bidi="ar-IQ"/>
        </w:rPr>
        <w:t xml:space="preserve">جعل الله سبحانه وتعالى الموت النهاية الحتمية لعمر الإنسان وغيره من المخلوقات, غير أنه من لطفه جل شأنه </w:t>
      </w:r>
      <w:proofErr w:type="spellStart"/>
      <w:r w:rsidRPr="00AE1791">
        <w:rPr>
          <w:rFonts w:ascii="Times New Roman" w:eastAsia="Times New Roman" w:hAnsi="Times New Roman" w:cs="Times New Roman"/>
          <w:sz w:val="28"/>
          <w:szCs w:val="28"/>
          <w:rtl/>
          <w:lang w:bidi="ar-IQ"/>
        </w:rPr>
        <w:t>إختياره</w:t>
      </w:r>
      <w:proofErr w:type="spellEnd"/>
      <w:r w:rsidRPr="00AE1791">
        <w:rPr>
          <w:rFonts w:ascii="Times New Roman" w:eastAsia="Times New Roman" w:hAnsi="Times New Roman" w:cs="Times New Roman"/>
          <w:sz w:val="28"/>
          <w:szCs w:val="28"/>
          <w:rtl/>
          <w:lang w:bidi="ar-IQ"/>
        </w:rPr>
        <w:t xml:space="preserve"> الموت لطائفة من عباده ــ ممن استحقوا شرف هذا </w:t>
      </w:r>
      <w:proofErr w:type="spellStart"/>
      <w:r w:rsidRPr="00AE1791">
        <w:rPr>
          <w:rFonts w:ascii="Times New Roman" w:eastAsia="Times New Roman" w:hAnsi="Times New Roman" w:cs="Times New Roman"/>
          <w:sz w:val="28"/>
          <w:szCs w:val="28"/>
          <w:rtl/>
          <w:lang w:bidi="ar-IQ"/>
        </w:rPr>
        <w:t>الإختيار</w:t>
      </w:r>
      <w:proofErr w:type="spellEnd"/>
      <w:r w:rsidRPr="00AE1791">
        <w:rPr>
          <w:rFonts w:ascii="Times New Roman" w:eastAsia="Times New Roman" w:hAnsi="Times New Roman" w:cs="Times New Roman"/>
          <w:sz w:val="28"/>
          <w:szCs w:val="28"/>
          <w:rtl/>
          <w:lang w:bidi="ar-IQ"/>
        </w:rPr>
        <w:t xml:space="preserve"> ــ ليكون ولادة لا موتا وخلودا لا فناء, وليكتسبوا به عمرا جديدا لا يعتري نواحيه الفناء. </w:t>
      </w:r>
    </w:p>
    <w:p w:rsidR="00176EEF" w:rsidRPr="00AE1791" w:rsidRDefault="00176EEF" w:rsidP="00176EEF">
      <w:pPr>
        <w:bidi/>
        <w:spacing w:after="0" w:line="360" w:lineRule="auto"/>
        <w:ind w:left="-1" w:firstLine="721"/>
        <w:jc w:val="both"/>
        <w:rPr>
          <w:rFonts w:ascii="Times New Roman" w:eastAsia="Times New Roman" w:hAnsi="Times New Roman" w:cs="Times New Roman"/>
          <w:sz w:val="28"/>
          <w:szCs w:val="28"/>
          <w:rtl/>
          <w:lang w:bidi="ar-IQ"/>
        </w:rPr>
      </w:pPr>
      <w:r w:rsidRPr="00AE1791">
        <w:rPr>
          <w:rFonts w:ascii="Times New Roman" w:eastAsia="Times New Roman" w:hAnsi="Times New Roman" w:cs="Times New Roman"/>
          <w:sz w:val="28"/>
          <w:szCs w:val="28"/>
          <w:rtl/>
          <w:lang w:bidi="ar-IQ"/>
        </w:rPr>
        <w:lastRenderedPageBreak/>
        <w:t xml:space="preserve">وقد فاز بهذا </w:t>
      </w:r>
      <w:proofErr w:type="spellStart"/>
      <w:r w:rsidRPr="00AE1791">
        <w:rPr>
          <w:rFonts w:ascii="Times New Roman" w:eastAsia="Times New Roman" w:hAnsi="Times New Roman" w:cs="Times New Roman"/>
          <w:sz w:val="28"/>
          <w:szCs w:val="28"/>
          <w:rtl/>
          <w:lang w:bidi="ar-IQ"/>
        </w:rPr>
        <w:t>الإجتباء</w:t>
      </w:r>
      <w:proofErr w:type="spellEnd"/>
      <w:r w:rsidRPr="00AE1791">
        <w:rPr>
          <w:rFonts w:ascii="Times New Roman" w:eastAsia="Times New Roman" w:hAnsi="Times New Roman" w:cs="Times New Roman"/>
          <w:sz w:val="28"/>
          <w:szCs w:val="28"/>
          <w:rtl/>
          <w:lang w:bidi="ar-IQ"/>
        </w:rPr>
        <w:t xml:space="preserve"> ــ </w:t>
      </w:r>
      <w:proofErr w:type="spellStart"/>
      <w:r w:rsidRPr="00AE1791">
        <w:rPr>
          <w:rFonts w:ascii="Times New Roman" w:eastAsia="Times New Roman" w:hAnsi="Times New Roman" w:cs="Times New Roman"/>
          <w:sz w:val="28"/>
          <w:szCs w:val="28"/>
          <w:rtl/>
          <w:lang w:bidi="ar-IQ"/>
        </w:rPr>
        <w:t>ابتداءأ</w:t>
      </w:r>
      <w:proofErr w:type="spellEnd"/>
      <w:r w:rsidRPr="00AE1791">
        <w:rPr>
          <w:rFonts w:ascii="Times New Roman" w:eastAsia="Times New Roman" w:hAnsi="Times New Roman" w:cs="Times New Roman"/>
          <w:sz w:val="28"/>
          <w:szCs w:val="28"/>
          <w:rtl/>
          <w:lang w:bidi="ar-IQ"/>
        </w:rPr>
        <w:t xml:space="preserve"> ــ الأنبياء</w:t>
      </w:r>
      <w:r>
        <w:rPr>
          <w:rFonts w:ascii="Times New Roman" w:eastAsia="Times New Roman" w:hAnsi="Times New Roman" w:cs="Times New Roman" w:hint="cs"/>
          <w:sz w:val="28"/>
          <w:szCs w:val="28"/>
          <w:rtl/>
          <w:lang w:bidi="ar-IQ"/>
        </w:rPr>
        <w:tab/>
      </w:r>
      <w:r w:rsidRPr="00AE1791">
        <w:rPr>
          <w:rFonts w:ascii="Times New Roman" w:eastAsia="Times New Roman" w:hAnsi="Times New Roman" w:cs="Times New Roman"/>
          <w:sz w:val="28"/>
          <w:szCs w:val="28"/>
          <w:rtl/>
          <w:lang w:bidi="ar-IQ"/>
        </w:rPr>
        <w:t>(عليهم السلام)، والأئمة الأطهار(عليهم السلام), ثم سائر الشهداء ممن مضوا على هذا السبيل.</w:t>
      </w:r>
    </w:p>
    <w:p w:rsidR="00176EEF" w:rsidRPr="00AE1791" w:rsidRDefault="00176EEF" w:rsidP="00176EEF">
      <w:pPr>
        <w:bidi/>
        <w:spacing w:after="0" w:line="360" w:lineRule="auto"/>
        <w:ind w:left="-1" w:firstLine="721"/>
        <w:jc w:val="both"/>
        <w:rPr>
          <w:rFonts w:ascii="Times New Roman" w:eastAsia="Times New Roman" w:hAnsi="Times New Roman" w:cs="Times New Roman"/>
          <w:sz w:val="28"/>
          <w:szCs w:val="28"/>
          <w:rtl/>
          <w:lang w:bidi="ar-IQ"/>
        </w:rPr>
      </w:pPr>
      <w:r w:rsidRPr="00AE1791">
        <w:rPr>
          <w:rFonts w:ascii="Times New Roman" w:eastAsia="Times New Roman" w:hAnsi="Times New Roman" w:cs="Times New Roman"/>
          <w:sz w:val="28"/>
          <w:szCs w:val="28"/>
          <w:rtl/>
          <w:lang w:bidi="ar-IQ"/>
        </w:rPr>
        <w:t>فهذا نبي الله يحيى بن زكريا</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(عليه السلام)</w:t>
      </w:r>
      <w:r>
        <w:rPr>
          <w:rFonts w:ascii="Times New Roman" w:eastAsia="Times New Roman" w:hAnsi="Times New Roman" w:cs="Times New Roman" w:hint="cs"/>
          <w:sz w:val="28"/>
          <w:szCs w:val="28"/>
          <w:vertAlign w:val="superscript"/>
          <w:rtl/>
          <w:lang w:bidi="ar-IQ"/>
        </w:rPr>
        <w:t xml:space="preserve"> </w:t>
      </w:r>
      <w:r w:rsidRPr="00AE1791">
        <w:rPr>
          <w:rFonts w:ascii="Times New Roman" w:eastAsia="Times New Roman" w:hAnsi="Times New Roman" w:cs="Times New Roman"/>
          <w:sz w:val="28"/>
          <w:szCs w:val="28"/>
          <w:rtl/>
          <w:lang w:bidi="ar-IQ"/>
        </w:rPr>
        <w:t>الذي بكته السماء واحمرت لموته</w:t>
      </w:r>
      <w:r w:rsidRPr="00AE1791">
        <w:rPr>
          <w:rFonts w:ascii="Times New Roman" w:eastAsia="Times New Roman" w:hAnsi="Times New Roman" w:cs="Times New Roman"/>
          <w:sz w:val="28"/>
          <w:szCs w:val="28"/>
          <w:vertAlign w:val="superscript"/>
          <w:rtl/>
          <w:lang w:bidi="ar-IQ"/>
        </w:rPr>
        <w:footnoteReference w:customMarkFollows="1" w:id="12"/>
        <w:t>(11)</w:t>
      </w:r>
      <w:r w:rsidRPr="00AE1791">
        <w:rPr>
          <w:rFonts w:ascii="Times New Roman" w:eastAsia="Times New Roman" w:hAnsi="Times New Roman" w:cs="Times New Roman"/>
          <w:sz w:val="28"/>
          <w:szCs w:val="28"/>
          <w:rtl/>
          <w:lang w:bidi="ar-IQ"/>
        </w:rPr>
        <w:t>, ولم تبك السماء بعدها حتى أستُشهد السبط أبي عبدالله الحسين</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(عليه السلام) في يوم عاشوراء, وقد أكد القرآن هذا المعنى فقال جل شأنه:</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((ولا تحسبن الذين قتلوا في سبيل الله أمواتا بل أحياء عند ربهم يرزقون))</w:t>
      </w:r>
      <w:r w:rsidRPr="00AE1791">
        <w:rPr>
          <w:rFonts w:ascii="Times New Roman" w:eastAsia="Times New Roman" w:hAnsi="Times New Roman" w:cs="Times New Roman"/>
          <w:sz w:val="28"/>
          <w:szCs w:val="28"/>
          <w:vertAlign w:val="superscript"/>
          <w:rtl/>
          <w:lang w:bidi="ar-IQ"/>
        </w:rPr>
        <w:t xml:space="preserve"> </w:t>
      </w:r>
      <w:r w:rsidRPr="00AE1791">
        <w:rPr>
          <w:rFonts w:ascii="Times New Roman" w:eastAsia="Times New Roman" w:hAnsi="Times New Roman" w:cs="Times New Roman"/>
          <w:sz w:val="28"/>
          <w:szCs w:val="28"/>
          <w:vertAlign w:val="superscript"/>
          <w:rtl/>
          <w:lang w:bidi="ar-IQ"/>
        </w:rPr>
        <w:footnoteReference w:customMarkFollows="1" w:id="13"/>
        <w:t>(12)</w:t>
      </w:r>
      <w:r w:rsidRPr="00AE1791">
        <w:rPr>
          <w:rFonts w:ascii="Times New Roman" w:eastAsia="Times New Roman" w:hAnsi="Times New Roman" w:cs="Times New Roman"/>
          <w:sz w:val="28"/>
          <w:szCs w:val="28"/>
          <w:rtl/>
          <w:lang w:bidi="ar-IQ"/>
        </w:rPr>
        <w:t>, ويؤكد في آية أخرى فيقول سبحانه:</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w:t>
      </w:r>
      <w:proofErr w:type="spellStart"/>
      <w:r w:rsidRPr="00AE1791">
        <w:rPr>
          <w:rFonts w:ascii="Times New Roman" w:eastAsia="Times New Roman" w:hAnsi="Times New Roman" w:cs="Times New Roman"/>
          <w:sz w:val="28"/>
          <w:szCs w:val="28"/>
          <w:rtl/>
          <w:lang w:bidi="ar-IQ"/>
        </w:rPr>
        <w:t>ولاتقولوا</w:t>
      </w:r>
      <w:proofErr w:type="spellEnd"/>
      <w:r w:rsidRPr="00AE1791">
        <w:rPr>
          <w:rFonts w:ascii="Times New Roman" w:eastAsia="Times New Roman" w:hAnsi="Times New Roman" w:cs="Times New Roman"/>
          <w:sz w:val="28"/>
          <w:szCs w:val="28"/>
          <w:rtl/>
          <w:lang w:bidi="ar-IQ"/>
        </w:rPr>
        <w:t xml:space="preserve"> لمن يُقتل في سبيل الله أموات بل أحياء ولكن لا تشعرون))</w:t>
      </w:r>
      <w:r w:rsidRPr="00AE1791">
        <w:rPr>
          <w:rFonts w:ascii="Times New Roman" w:eastAsia="Times New Roman" w:hAnsi="Times New Roman" w:cs="Times New Roman"/>
          <w:sz w:val="28"/>
          <w:szCs w:val="28"/>
          <w:vertAlign w:val="superscript"/>
          <w:rtl/>
          <w:lang w:bidi="ar-IQ"/>
        </w:rPr>
        <w:t xml:space="preserve"> </w:t>
      </w:r>
      <w:r w:rsidRPr="00AE1791">
        <w:rPr>
          <w:rFonts w:ascii="Times New Roman" w:eastAsia="Times New Roman" w:hAnsi="Times New Roman" w:cs="Times New Roman"/>
          <w:sz w:val="28"/>
          <w:szCs w:val="28"/>
          <w:vertAlign w:val="superscript"/>
          <w:rtl/>
          <w:lang w:bidi="ar-IQ"/>
        </w:rPr>
        <w:footnoteReference w:customMarkFollows="1" w:id="14"/>
        <w:t>(13)</w:t>
      </w:r>
      <w:r w:rsidRPr="00AE1791">
        <w:rPr>
          <w:rFonts w:ascii="Times New Roman" w:eastAsia="Times New Roman" w:hAnsi="Times New Roman" w:cs="Times New Roman"/>
          <w:sz w:val="28"/>
          <w:szCs w:val="28"/>
          <w:rtl/>
          <w:lang w:bidi="ar-IQ"/>
        </w:rPr>
        <w:t>.</w:t>
      </w:r>
    </w:p>
    <w:p w:rsidR="00176EEF" w:rsidRPr="00AE1791" w:rsidRDefault="00176EEF" w:rsidP="00176EEF">
      <w:pPr>
        <w:bidi/>
        <w:spacing w:after="0" w:line="360" w:lineRule="auto"/>
        <w:ind w:left="-1" w:firstLine="721"/>
        <w:jc w:val="both"/>
        <w:rPr>
          <w:rFonts w:ascii="Times New Roman" w:eastAsia="Times New Roman" w:hAnsi="Times New Roman" w:cs="Times New Roman"/>
          <w:sz w:val="28"/>
          <w:szCs w:val="28"/>
          <w:rtl/>
          <w:lang w:bidi="ar-IQ"/>
        </w:rPr>
      </w:pPr>
      <w:r w:rsidRPr="00AE1791">
        <w:rPr>
          <w:rFonts w:ascii="Times New Roman" w:eastAsia="Times New Roman" w:hAnsi="Times New Roman" w:cs="Times New Roman"/>
          <w:sz w:val="28"/>
          <w:szCs w:val="28"/>
          <w:rtl/>
          <w:lang w:bidi="ar-IQ"/>
        </w:rPr>
        <w:t xml:space="preserve">من هنا أخذ مبدأ الشهادة هذه المعاني السامية المرتبطة بالملكوت الأعلى, فلم يكن </w:t>
      </w:r>
      <w:proofErr w:type="spellStart"/>
      <w:r w:rsidRPr="00AE1791">
        <w:rPr>
          <w:rFonts w:ascii="Times New Roman" w:eastAsia="Times New Roman" w:hAnsi="Times New Roman" w:cs="Times New Roman"/>
          <w:sz w:val="28"/>
          <w:szCs w:val="28"/>
          <w:rtl/>
          <w:lang w:bidi="ar-IQ"/>
        </w:rPr>
        <w:t>لي</w:t>
      </w:r>
      <w:r>
        <w:rPr>
          <w:rFonts w:ascii="Times New Roman" w:eastAsia="Times New Roman" w:hAnsi="Times New Roman" w:cs="Times New Roman"/>
          <w:sz w:val="28"/>
          <w:szCs w:val="28"/>
          <w:rtl/>
          <w:lang w:bidi="ar-IQ"/>
        </w:rPr>
        <w:t>حضى</w:t>
      </w:r>
      <w:proofErr w:type="spellEnd"/>
      <w:r>
        <w:rPr>
          <w:rFonts w:ascii="Times New Roman" w:eastAsia="Times New Roman" w:hAnsi="Times New Roman" w:cs="Times New Roman"/>
          <w:sz w:val="28"/>
          <w:szCs w:val="28"/>
          <w:rtl/>
          <w:lang w:bidi="ar-IQ"/>
        </w:rPr>
        <w:t xml:space="preserve"> بها إلا من كان ذو حظ عظيم</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وقد تبلور هذا المعنى</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حتى أضحى من أهم الأسباب التي تحث الناس على نيل شرف الجهاد</w:t>
      </w:r>
      <w:r>
        <w:rPr>
          <w:rFonts w:ascii="Times New Roman" w:eastAsia="Times New Roman" w:hAnsi="Times New Roman" w:cs="Times New Roman"/>
          <w:sz w:val="28"/>
          <w:szCs w:val="28"/>
          <w:rtl/>
          <w:lang w:bidi="ar-IQ"/>
        </w:rPr>
        <w:t xml:space="preserve"> في سبيل الله, لأنه</w:t>
      </w:r>
      <w:r w:rsidRPr="00AE1791">
        <w:rPr>
          <w:rFonts w:ascii="Times New Roman" w:eastAsia="Times New Roman" w:hAnsi="Times New Roman" w:cs="Times New Roman"/>
          <w:sz w:val="28"/>
          <w:szCs w:val="28"/>
          <w:rtl/>
          <w:lang w:bidi="ar-IQ"/>
        </w:rPr>
        <w:t xml:space="preserve"> وكما يؤكد أمير المؤمنين</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(عليه السلام):</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((باب من أبواب الجنة فتحه الله لخاصة أوليائه))</w:t>
      </w:r>
      <w:r w:rsidRPr="00AE1791">
        <w:rPr>
          <w:rFonts w:ascii="Times New Roman" w:eastAsia="Times New Roman" w:hAnsi="Times New Roman" w:cs="Times New Roman"/>
          <w:sz w:val="28"/>
          <w:szCs w:val="28"/>
          <w:vertAlign w:val="superscript"/>
          <w:rtl/>
          <w:lang w:bidi="ar-IQ"/>
        </w:rPr>
        <w:t xml:space="preserve"> </w:t>
      </w:r>
      <w:r w:rsidRPr="00AE1791">
        <w:rPr>
          <w:rFonts w:ascii="Times New Roman" w:eastAsia="Times New Roman" w:hAnsi="Times New Roman" w:cs="Times New Roman"/>
          <w:sz w:val="28"/>
          <w:szCs w:val="28"/>
          <w:vertAlign w:val="superscript"/>
          <w:rtl/>
          <w:lang w:bidi="ar-IQ"/>
        </w:rPr>
        <w:footnoteReference w:customMarkFollows="1" w:id="15"/>
        <w:t>(14)</w:t>
      </w:r>
    </w:p>
    <w:p w:rsidR="00176EEF" w:rsidRPr="00AE1791" w:rsidRDefault="00176EEF" w:rsidP="00176EEF">
      <w:pPr>
        <w:bidi/>
        <w:spacing w:after="0" w:line="360" w:lineRule="auto"/>
        <w:ind w:left="-1" w:firstLine="1"/>
        <w:jc w:val="both"/>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lang w:bidi="ar-IQ"/>
        </w:rPr>
        <w:t xml:space="preserve"> </w:t>
      </w:r>
      <w:proofErr w:type="gramStart"/>
      <w:r w:rsidRPr="00AE1791">
        <w:rPr>
          <w:rFonts w:ascii="Times New Roman" w:eastAsia="Times New Roman" w:hAnsi="Times New Roman" w:cs="Times New Roman"/>
          <w:sz w:val="28"/>
          <w:szCs w:val="28"/>
          <w:rtl/>
          <w:lang w:bidi="ar-IQ"/>
        </w:rPr>
        <w:t>من</w:t>
      </w:r>
      <w:proofErr w:type="gramEnd"/>
      <w:r w:rsidRPr="00AE1791">
        <w:rPr>
          <w:rFonts w:ascii="Times New Roman" w:eastAsia="Times New Roman" w:hAnsi="Times New Roman" w:cs="Times New Roman"/>
          <w:sz w:val="28"/>
          <w:szCs w:val="28"/>
          <w:rtl/>
          <w:lang w:bidi="ar-IQ"/>
        </w:rPr>
        <w:t xml:space="preserve"> هنا اكتسى مبدأ الشهادة بتلك الحلة الربانية التي أعطت من تلبس به تلك القدسية و</w:t>
      </w:r>
      <w:r>
        <w:rPr>
          <w:rFonts w:ascii="Times New Roman" w:eastAsia="Times New Roman" w:hAnsi="Times New Roman" w:cs="Times New Roman" w:hint="cs"/>
          <w:sz w:val="28"/>
          <w:szCs w:val="28"/>
          <w:rtl/>
          <w:lang w:bidi="ar-IQ"/>
        </w:rPr>
        <w:t>ا</w:t>
      </w:r>
      <w:r>
        <w:rPr>
          <w:rFonts w:ascii="Times New Roman" w:eastAsia="Times New Roman" w:hAnsi="Times New Roman" w:cs="Times New Roman"/>
          <w:sz w:val="28"/>
          <w:szCs w:val="28"/>
          <w:rtl/>
          <w:lang w:bidi="ar-IQ"/>
        </w:rPr>
        <w:t>له</w:t>
      </w:r>
      <w:r w:rsidRPr="00AE1791">
        <w:rPr>
          <w:rFonts w:ascii="Times New Roman" w:eastAsia="Times New Roman" w:hAnsi="Times New Roman" w:cs="Times New Roman"/>
          <w:sz w:val="28"/>
          <w:szCs w:val="28"/>
          <w:rtl/>
          <w:lang w:bidi="ar-IQ"/>
        </w:rPr>
        <w:t>يبة في قلوب الناس, وقد كان المعصومين</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(عليهم السلام)</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أسياد الشهداء عبر التأريخ, فما منهم إلا مقتول أو مسموم</w:t>
      </w:r>
      <w:r w:rsidRPr="00AE1791">
        <w:rPr>
          <w:rFonts w:ascii="Times New Roman" w:eastAsia="Times New Roman" w:hAnsi="Times New Roman" w:cs="Times New Roman"/>
          <w:sz w:val="28"/>
          <w:szCs w:val="28"/>
          <w:vertAlign w:val="superscript"/>
          <w:rtl/>
          <w:lang w:bidi="ar-IQ"/>
        </w:rPr>
        <w:footnoteReference w:customMarkFollows="1" w:id="16"/>
        <w:t>(15)</w:t>
      </w:r>
      <w:r w:rsidRPr="00AE1791">
        <w:rPr>
          <w:rFonts w:ascii="Times New Roman" w:eastAsia="Times New Roman" w:hAnsi="Times New Roman" w:cs="Times New Roman"/>
          <w:sz w:val="28"/>
          <w:szCs w:val="28"/>
          <w:rtl/>
          <w:lang w:bidi="ar-IQ"/>
        </w:rPr>
        <w:t xml:space="preserve"> في جنب الله ومن أجل الإنسان.</w:t>
      </w:r>
    </w:p>
    <w:p w:rsidR="00176EEF" w:rsidRPr="00AE1791" w:rsidRDefault="00176EEF" w:rsidP="00176EEF">
      <w:pPr>
        <w:bidi/>
        <w:spacing w:after="0" w:line="360" w:lineRule="auto"/>
        <w:ind w:left="-1" w:firstLine="721"/>
        <w:jc w:val="both"/>
        <w:rPr>
          <w:rFonts w:ascii="Times New Roman" w:eastAsia="Times New Roman" w:hAnsi="Times New Roman" w:cs="Times New Roman"/>
          <w:sz w:val="28"/>
          <w:szCs w:val="28"/>
          <w:rtl/>
          <w:lang w:bidi="ar-IQ"/>
        </w:rPr>
      </w:pPr>
      <w:proofErr w:type="gramStart"/>
      <w:r w:rsidRPr="00AE1791">
        <w:rPr>
          <w:rFonts w:ascii="Times New Roman" w:eastAsia="Times New Roman" w:hAnsi="Times New Roman" w:cs="Times New Roman"/>
          <w:sz w:val="28"/>
          <w:szCs w:val="28"/>
          <w:rtl/>
          <w:lang w:bidi="ar-IQ"/>
        </w:rPr>
        <w:t>والواقع</w:t>
      </w:r>
      <w:proofErr w:type="gramEnd"/>
      <w:r w:rsidRPr="00AE1791">
        <w:rPr>
          <w:rFonts w:ascii="Times New Roman" w:eastAsia="Times New Roman" w:hAnsi="Times New Roman" w:cs="Times New Roman"/>
          <w:sz w:val="28"/>
          <w:szCs w:val="28"/>
          <w:rtl/>
          <w:lang w:bidi="ar-IQ"/>
        </w:rPr>
        <w:t xml:space="preserve"> إن مفهوم الشهادة بقدر ما كان مختصا بتلك النفوس المقدسة لأهل بيت الوحي, بقدر ما كان مُجسِدا ميدانيا لحجم الظلم الذي لحق بهم, وناقلا دقيقا للجهل واللؤم الذي انطوت عليه سرائر خلفاء الجور والضلالة من حكام بني أمية.</w:t>
      </w:r>
    </w:p>
    <w:p w:rsidR="00176EEF" w:rsidRPr="00AE1791" w:rsidRDefault="00176EEF" w:rsidP="00176EEF">
      <w:pPr>
        <w:bidi/>
        <w:spacing w:after="0" w:line="360" w:lineRule="auto"/>
        <w:ind w:left="-1" w:firstLine="721"/>
        <w:jc w:val="both"/>
        <w:rPr>
          <w:rFonts w:ascii="Times New Roman" w:eastAsia="Times New Roman" w:hAnsi="Times New Roman" w:cs="Times New Roman"/>
          <w:sz w:val="28"/>
          <w:szCs w:val="28"/>
          <w:rtl/>
          <w:lang w:bidi="ar-IQ"/>
        </w:rPr>
      </w:pPr>
      <w:r w:rsidRPr="00AE1791">
        <w:rPr>
          <w:rFonts w:ascii="Times New Roman" w:eastAsia="Times New Roman" w:hAnsi="Times New Roman" w:cs="Times New Roman"/>
          <w:sz w:val="28"/>
          <w:szCs w:val="28"/>
          <w:rtl/>
          <w:lang w:bidi="ar-IQ"/>
        </w:rPr>
        <w:t xml:space="preserve">وقد كان ذلك من جملة الأسباب التي منحت وفياتهم المباركة هذا العمق </w:t>
      </w:r>
      <w:proofErr w:type="spellStart"/>
      <w:r w:rsidRPr="00AE1791">
        <w:rPr>
          <w:rFonts w:ascii="Times New Roman" w:eastAsia="Times New Roman" w:hAnsi="Times New Roman" w:cs="Times New Roman"/>
          <w:sz w:val="28"/>
          <w:szCs w:val="28"/>
          <w:rtl/>
          <w:lang w:bidi="ar-IQ"/>
        </w:rPr>
        <w:t>الزمكاني</w:t>
      </w:r>
      <w:proofErr w:type="spellEnd"/>
      <w:r w:rsidRPr="00AE1791">
        <w:rPr>
          <w:rFonts w:ascii="Times New Roman" w:eastAsia="Times New Roman" w:hAnsi="Times New Roman" w:cs="Times New Roman"/>
          <w:sz w:val="28"/>
          <w:szCs w:val="28"/>
          <w:rtl/>
          <w:lang w:bidi="ar-IQ"/>
        </w:rPr>
        <w:t xml:space="preserve"> الذي لم ينل نظيره سائر الشهداء, وهو ما يكشف ــ بطبيعة الحال ــ عن نوع الإخلاص الذي كانوا عليه</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(عليهم السلام)</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فهذا الإمام أمير المؤمنين</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(عليه السلام),</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وقد تقاسمت ولادته وشهادته أشرف بقاع الله وأطهرها, فتشرفت الكعبة المشرفة باستقب</w:t>
      </w:r>
      <w:r>
        <w:rPr>
          <w:rFonts w:ascii="Times New Roman" w:eastAsia="Times New Roman" w:hAnsi="Times New Roman" w:cs="Times New Roman" w:hint="cs"/>
          <w:sz w:val="28"/>
          <w:szCs w:val="28"/>
          <w:rtl/>
          <w:lang w:bidi="ar-IQ"/>
        </w:rPr>
        <w:t>ا</w:t>
      </w:r>
      <w:r>
        <w:rPr>
          <w:rFonts w:ascii="Times New Roman" w:eastAsia="Times New Roman" w:hAnsi="Times New Roman" w:cs="Times New Roman"/>
          <w:sz w:val="28"/>
          <w:szCs w:val="28"/>
          <w:rtl/>
          <w:lang w:bidi="ar-IQ"/>
        </w:rPr>
        <w:t>له</w:t>
      </w:r>
      <w:r w:rsidRPr="00AE1791">
        <w:rPr>
          <w:rFonts w:ascii="Times New Roman" w:eastAsia="Times New Roman" w:hAnsi="Times New Roman" w:cs="Times New Roman"/>
          <w:sz w:val="28"/>
          <w:szCs w:val="28"/>
          <w:rtl/>
          <w:lang w:bidi="ar-IQ"/>
        </w:rPr>
        <w:t xml:space="preserve"> وليدا ساجدا لله, وتشرف مسجد الكوفة المعظم بتوديعه ساجدا فائزا بسهم الشهادة الأوفر وهو ينادي</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(فزت ورب الكعبة), يتلوه الإمام الحسن</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(عليه السلام), الذي يعبّر استشهاده عن اللؤم الأموي حين وجه الأمويون سهام حقدهم الى نعشه الطاهر, ثم حالوا بينه وبين أن يُدفن بجوار جده وحبيبه المصطفى</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(صلى الله عليه </w:t>
      </w:r>
      <w:proofErr w:type="spellStart"/>
      <w:r w:rsidRPr="00AE1791">
        <w:rPr>
          <w:rFonts w:ascii="Times New Roman" w:eastAsia="Times New Roman" w:hAnsi="Times New Roman" w:cs="Times New Roman"/>
          <w:sz w:val="28"/>
          <w:szCs w:val="28"/>
          <w:rtl/>
          <w:lang w:bidi="ar-IQ"/>
        </w:rPr>
        <w:t>و</w:t>
      </w:r>
      <w:r>
        <w:rPr>
          <w:rFonts w:ascii="Times New Roman" w:eastAsia="Times New Roman" w:hAnsi="Times New Roman" w:cs="Times New Roman"/>
          <w:sz w:val="28"/>
          <w:szCs w:val="28"/>
          <w:rtl/>
          <w:lang w:bidi="ar-IQ"/>
        </w:rPr>
        <w:t>آله</w:t>
      </w:r>
      <w:proofErr w:type="spellEnd"/>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hint="cs"/>
          <w:sz w:val="28"/>
          <w:szCs w:val="28"/>
          <w:rtl/>
          <w:lang w:bidi="ar-IQ"/>
        </w:rPr>
        <w:lastRenderedPageBreak/>
        <w:t>وسلم</w:t>
      </w:r>
      <w:r w:rsidRPr="00AE1791">
        <w:rPr>
          <w:rFonts w:ascii="Times New Roman" w:eastAsia="Times New Roman" w:hAnsi="Times New Roman" w:cs="Times New Roman"/>
          <w:sz w:val="28"/>
          <w:szCs w:val="28"/>
          <w:rtl/>
          <w:lang w:bidi="ar-IQ"/>
        </w:rPr>
        <w:t>), ولعل ظلامة أخيه الحسين سيد الشهداء</w:t>
      </w:r>
      <w:r>
        <w:rPr>
          <w:rFonts w:ascii="Times New Roman" w:eastAsia="Times New Roman" w:hAnsi="Times New Roman" w:cs="Times New Roman" w:hint="cs"/>
          <w:sz w:val="28"/>
          <w:szCs w:val="28"/>
          <w:rtl/>
          <w:lang w:bidi="ar-IQ"/>
        </w:rPr>
        <w:t xml:space="preserve"> (عليه السلام)</w:t>
      </w:r>
      <w:r w:rsidRPr="00AE1791">
        <w:rPr>
          <w:rFonts w:ascii="Times New Roman" w:eastAsia="Times New Roman" w:hAnsi="Times New Roman" w:cs="Times New Roman"/>
          <w:sz w:val="28"/>
          <w:szCs w:val="28"/>
          <w:rtl/>
          <w:lang w:bidi="ar-IQ"/>
        </w:rPr>
        <w:t xml:space="preserve"> أبلغ أثرا حين جُزر هو وأهل بيته وأصحابه في أرض عاشوراء, </w:t>
      </w:r>
      <w:proofErr w:type="spellStart"/>
      <w:r w:rsidRPr="00AE1791">
        <w:rPr>
          <w:rFonts w:ascii="Times New Roman" w:eastAsia="Times New Roman" w:hAnsi="Times New Roman" w:cs="Times New Roman"/>
          <w:sz w:val="28"/>
          <w:szCs w:val="28"/>
          <w:rtl/>
          <w:lang w:bidi="ar-IQ"/>
        </w:rPr>
        <w:t>فماتو</w:t>
      </w:r>
      <w:proofErr w:type="spellEnd"/>
      <w:r w:rsidRPr="00AE1791">
        <w:rPr>
          <w:rFonts w:ascii="Times New Roman" w:eastAsia="Times New Roman" w:hAnsi="Times New Roman" w:cs="Times New Roman"/>
          <w:sz w:val="28"/>
          <w:szCs w:val="28"/>
          <w:rtl/>
          <w:lang w:bidi="ar-IQ"/>
        </w:rPr>
        <w:t xml:space="preserve"> صبرا واستشهدوا بجنب الفرات </w:t>
      </w:r>
      <w:proofErr w:type="spellStart"/>
      <w:r w:rsidRPr="00AE1791">
        <w:rPr>
          <w:rFonts w:ascii="Times New Roman" w:eastAsia="Times New Roman" w:hAnsi="Times New Roman" w:cs="Times New Roman"/>
          <w:sz w:val="28"/>
          <w:szCs w:val="28"/>
          <w:rtl/>
          <w:lang w:bidi="ar-IQ"/>
        </w:rPr>
        <w:t>عطاشى</w:t>
      </w:r>
      <w:proofErr w:type="spellEnd"/>
      <w:r w:rsidRPr="00AE1791">
        <w:rPr>
          <w:rFonts w:ascii="Times New Roman" w:eastAsia="Times New Roman" w:hAnsi="Times New Roman" w:cs="Times New Roman"/>
          <w:sz w:val="28"/>
          <w:szCs w:val="28"/>
          <w:rtl/>
          <w:lang w:bidi="ar-IQ"/>
        </w:rPr>
        <w:t>.</w:t>
      </w:r>
    </w:p>
    <w:p w:rsidR="00176EEF" w:rsidRPr="00AE1791" w:rsidRDefault="00176EEF" w:rsidP="00176EEF">
      <w:pPr>
        <w:bidi/>
        <w:spacing w:after="0" w:line="360" w:lineRule="auto"/>
        <w:ind w:left="-1" w:firstLine="721"/>
        <w:jc w:val="both"/>
        <w:rPr>
          <w:rFonts w:ascii="Times New Roman" w:eastAsia="Times New Roman" w:hAnsi="Times New Roman" w:cs="Times New Roman"/>
          <w:sz w:val="28"/>
          <w:szCs w:val="28"/>
          <w:rtl/>
          <w:lang w:bidi="ar-IQ"/>
        </w:rPr>
      </w:pPr>
      <w:r w:rsidRPr="00AE1791">
        <w:rPr>
          <w:rFonts w:ascii="Times New Roman" w:eastAsia="Times New Roman" w:hAnsi="Times New Roman" w:cs="Times New Roman"/>
          <w:sz w:val="28"/>
          <w:szCs w:val="28"/>
          <w:rtl/>
          <w:lang w:bidi="ar-IQ"/>
        </w:rPr>
        <w:t>والواقع إن لشهادة الإمام الحسين</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(عليه السلام)خصوصية واضحة أخبر بها الرسول الأكرم</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(صلى الله عليه </w:t>
      </w:r>
      <w:proofErr w:type="spellStart"/>
      <w:r w:rsidRPr="00AE1791">
        <w:rPr>
          <w:rFonts w:ascii="Times New Roman" w:eastAsia="Times New Roman" w:hAnsi="Times New Roman" w:cs="Times New Roman"/>
          <w:sz w:val="28"/>
          <w:szCs w:val="28"/>
          <w:rtl/>
          <w:lang w:bidi="ar-IQ"/>
        </w:rPr>
        <w:t>و</w:t>
      </w:r>
      <w:r>
        <w:rPr>
          <w:rFonts w:ascii="Times New Roman" w:eastAsia="Times New Roman" w:hAnsi="Times New Roman" w:cs="Times New Roman"/>
          <w:sz w:val="28"/>
          <w:szCs w:val="28"/>
          <w:rtl/>
          <w:lang w:bidi="ar-IQ"/>
        </w:rPr>
        <w:t>آله</w:t>
      </w:r>
      <w:proofErr w:type="spellEnd"/>
      <w:r>
        <w:rPr>
          <w:rFonts w:ascii="Times New Roman" w:eastAsia="Times New Roman" w:hAnsi="Times New Roman" w:cs="Times New Roman" w:hint="cs"/>
          <w:sz w:val="28"/>
          <w:szCs w:val="28"/>
          <w:rtl/>
          <w:lang w:bidi="ar-IQ"/>
        </w:rPr>
        <w:t xml:space="preserve"> وسلم</w:t>
      </w:r>
      <w:r w:rsidRPr="00AE1791">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حين استشرف عالم الغيب, وقد أعلمه جبرائيل</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(عليه السلام) بزمان ومكان وكيفية استشهاد سبطه الإمام الحسين</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(عليه السلام)</w:t>
      </w:r>
      <w:r w:rsidRPr="00AE1791">
        <w:rPr>
          <w:rFonts w:ascii="Times New Roman" w:eastAsia="Times New Roman" w:hAnsi="Times New Roman" w:cs="Times New Roman"/>
          <w:sz w:val="28"/>
          <w:szCs w:val="28"/>
          <w:vertAlign w:val="superscript"/>
          <w:rtl/>
          <w:lang w:bidi="ar-IQ"/>
        </w:rPr>
        <w:footnoteReference w:customMarkFollows="1" w:id="17"/>
        <w:t>(16)</w:t>
      </w:r>
      <w:r w:rsidRPr="00AE1791">
        <w:rPr>
          <w:rFonts w:ascii="Times New Roman" w:eastAsia="Times New Roman" w:hAnsi="Times New Roman" w:cs="Times New Roman"/>
          <w:sz w:val="28"/>
          <w:szCs w:val="28"/>
          <w:rtl/>
          <w:lang w:bidi="ar-IQ"/>
        </w:rPr>
        <w:t>, ولكي يؤكد الرسول</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(صلى الله عليه </w:t>
      </w:r>
      <w:proofErr w:type="spellStart"/>
      <w:r w:rsidRPr="00AE1791">
        <w:rPr>
          <w:rFonts w:ascii="Times New Roman" w:eastAsia="Times New Roman" w:hAnsi="Times New Roman" w:cs="Times New Roman"/>
          <w:sz w:val="28"/>
          <w:szCs w:val="28"/>
          <w:rtl/>
          <w:lang w:bidi="ar-IQ"/>
        </w:rPr>
        <w:t>و</w:t>
      </w:r>
      <w:r>
        <w:rPr>
          <w:rFonts w:ascii="Times New Roman" w:eastAsia="Times New Roman" w:hAnsi="Times New Roman" w:cs="Times New Roman"/>
          <w:sz w:val="28"/>
          <w:szCs w:val="28"/>
          <w:rtl/>
          <w:lang w:bidi="ar-IQ"/>
        </w:rPr>
        <w:t>آله</w:t>
      </w:r>
      <w:proofErr w:type="spellEnd"/>
      <w:r>
        <w:rPr>
          <w:rFonts w:ascii="Times New Roman" w:eastAsia="Times New Roman" w:hAnsi="Times New Roman" w:cs="Times New Roman" w:hint="cs"/>
          <w:sz w:val="28"/>
          <w:szCs w:val="28"/>
          <w:rtl/>
          <w:lang w:bidi="ar-IQ"/>
        </w:rPr>
        <w:t xml:space="preserve"> وسلم</w:t>
      </w:r>
      <w:r w:rsidRPr="00AE1791">
        <w:rPr>
          <w:rFonts w:ascii="Times New Roman" w:eastAsia="Times New Roman" w:hAnsi="Times New Roman" w:cs="Times New Roman"/>
          <w:sz w:val="28"/>
          <w:szCs w:val="28"/>
          <w:rtl/>
          <w:lang w:bidi="ar-IQ"/>
        </w:rPr>
        <w:t>) مكانة الحسين</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(عليه السلام) ويعطى استشهاده هذا الشأو السماوي</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ويتم الحجة على أمته, فلا يبقى لمعتذر عذر في التقاعس عن نصرته وراح يردد قائلا:</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((مكتوب عن يمين العرش إن الحسين مصباح </w:t>
      </w:r>
      <w:r>
        <w:rPr>
          <w:rFonts w:ascii="Times New Roman" w:eastAsia="Times New Roman" w:hAnsi="Times New Roman" w:cs="Times New Roman"/>
          <w:sz w:val="28"/>
          <w:szCs w:val="28"/>
          <w:rtl/>
          <w:lang w:bidi="ar-IQ"/>
        </w:rPr>
        <w:t>الهدى</w:t>
      </w:r>
      <w:r w:rsidRPr="00AE1791">
        <w:rPr>
          <w:rFonts w:ascii="Times New Roman" w:eastAsia="Times New Roman" w:hAnsi="Times New Roman" w:cs="Times New Roman"/>
          <w:sz w:val="28"/>
          <w:szCs w:val="28"/>
          <w:rtl/>
          <w:lang w:bidi="ar-IQ"/>
        </w:rPr>
        <w:t xml:space="preserve"> وسفينة النجاة))</w:t>
      </w:r>
      <w:r w:rsidRPr="00AE1791">
        <w:rPr>
          <w:rFonts w:ascii="Times New Roman" w:eastAsia="Times New Roman" w:hAnsi="Times New Roman" w:cs="Times New Roman"/>
          <w:sz w:val="28"/>
          <w:szCs w:val="28"/>
          <w:vertAlign w:val="superscript"/>
          <w:rtl/>
          <w:lang w:bidi="ar-IQ"/>
        </w:rPr>
        <w:t xml:space="preserve"> </w:t>
      </w:r>
      <w:r w:rsidRPr="00AE1791">
        <w:rPr>
          <w:rFonts w:ascii="Times New Roman" w:eastAsia="Times New Roman" w:hAnsi="Times New Roman" w:cs="Times New Roman"/>
          <w:sz w:val="28"/>
          <w:szCs w:val="28"/>
          <w:vertAlign w:val="superscript"/>
          <w:rtl/>
          <w:lang w:bidi="ar-IQ"/>
        </w:rPr>
        <w:footnoteReference w:customMarkFollows="1" w:id="18"/>
        <w:t>(17)</w:t>
      </w:r>
      <w:r w:rsidRPr="00AE1791">
        <w:rPr>
          <w:rFonts w:ascii="Times New Roman" w:eastAsia="Times New Roman" w:hAnsi="Times New Roman" w:cs="Times New Roman"/>
          <w:sz w:val="28"/>
          <w:szCs w:val="28"/>
          <w:rtl/>
          <w:lang w:bidi="ar-IQ"/>
        </w:rPr>
        <w:t>, ويؤكد أخرى بقوله</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:((الحسن والحسين سيدا شباب أهل الجنة))</w:t>
      </w:r>
      <w:r w:rsidRPr="00AE1791">
        <w:rPr>
          <w:rFonts w:ascii="Times New Roman" w:eastAsia="Times New Roman" w:hAnsi="Times New Roman" w:cs="Times New Roman"/>
          <w:sz w:val="28"/>
          <w:szCs w:val="28"/>
          <w:vertAlign w:val="superscript"/>
          <w:rtl/>
          <w:lang w:bidi="ar-IQ"/>
        </w:rPr>
        <w:t xml:space="preserve"> </w:t>
      </w:r>
      <w:r w:rsidRPr="00AE1791">
        <w:rPr>
          <w:rFonts w:ascii="Times New Roman" w:eastAsia="Times New Roman" w:hAnsi="Times New Roman" w:cs="Times New Roman"/>
          <w:sz w:val="28"/>
          <w:szCs w:val="28"/>
          <w:vertAlign w:val="superscript"/>
          <w:rtl/>
          <w:lang w:bidi="ar-IQ"/>
        </w:rPr>
        <w:footnoteReference w:customMarkFollows="1" w:id="19"/>
        <w:t>(18)</w:t>
      </w:r>
      <w:r w:rsidRPr="00AE1791">
        <w:rPr>
          <w:rFonts w:ascii="Times New Roman" w:eastAsia="Times New Roman" w:hAnsi="Times New Roman" w:cs="Times New Roman"/>
          <w:sz w:val="28"/>
          <w:szCs w:val="28"/>
          <w:rtl/>
          <w:lang w:bidi="ar-IQ"/>
        </w:rPr>
        <w:t>.</w:t>
      </w:r>
    </w:p>
    <w:p w:rsidR="00176EEF" w:rsidRPr="00AE1791" w:rsidRDefault="00176EEF" w:rsidP="00176EEF">
      <w:pPr>
        <w:bidi/>
        <w:spacing w:after="0" w:line="360" w:lineRule="auto"/>
        <w:ind w:left="-1" w:firstLine="721"/>
        <w:jc w:val="both"/>
        <w:rPr>
          <w:rFonts w:ascii="Times New Roman" w:eastAsia="Times New Roman" w:hAnsi="Times New Roman" w:cs="Times New Roman"/>
          <w:sz w:val="28"/>
          <w:szCs w:val="28"/>
          <w:rtl/>
          <w:lang w:bidi="ar-IQ"/>
        </w:rPr>
      </w:pPr>
      <w:r w:rsidRPr="00AE1791">
        <w:rPr>
          <w:rFonts w:ascii="Times New Roman" w:eastAsia="Times New Roman" w:hAnsi="Times New Roman" w:cs="Times New Roman"/>
          <w:sz w:val="28"/>
          <w:szCs w:val="28"/>
          <w:rtl/>
          <w:lang w:bidi="ar-IQ"/>
        </w:rPr>
        <w:t xml:space="preserve">ولقد سار على ذات النهج سائر أئمة </w:t>
      </w:r>
      <w:r>
        <w:rPr>
          <w:rFonts w:ascii="Times New Roman" w:eastAsia="Times New Roman" w:hAnsi="Times New Roman" w:cs="Times New Roman"/>
          <w:sz w:val="28"/>
          <w:szCs w:val="28"/>
          <w:rtl/>
          <w:lang w:bidi="ar-IQ"/>
        </w:rPr>
        <w:t>الهدى</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(عليهم السلام), فبلغوا أوامر الله وقدموا أنفسهم قرابين في سبيل إقامة الحق وإزهاق الباطل, ولاقوا ما تتصدع له الجبال وتخضع له الرجال, </w:t>
      </w:r>
      <w:proofErr w:type="spellStart"/>
      <w:r w:rsidRPr="00AE1791">
        <w:rPr>
          <w:rFonts w:ascii="Times New Roman" w:eastAsia="Times New Roman" w:hAnsi="Times New Roman" w:cs="Times New Roman"/>
          <w:sz w:val="28"/>
          <w:szCs w:val="28"/>
          <w:rtl/>
          <w:lang w:bidi="ar-IQ"/>
        </w:rPr>
        <w:t>وهاهي</w:t>
      </w:r>
      <w:proofErr w:type="spellEnd"/>
      <w:r w:rsidRPr="00AE1791">
        <w:rPr>
          <w:rFonts w:ascii="Times New Roman" w:eastAsia="Times New Roman" w:hAnsi="Times New Roman" w:cs="Times New Roman"/>
          <w:sz w:val="28"/>
          <w:szCs w:val="28"/>
          <w:rtl/>
          <w:lang w:bidi="ar-IQ"/>
        </w:rPr>
        <w:t xml:space="preserve"> مراقدهم المقدسة ومراقد مواليهم متفرقة في أنحاء العالم الإسلامي وغيره, قد انعقدت عند عتباتها النفوس, وانجذبت لها القلوب, واشرأبت لهيبتها الأعناق, أحاطت بها جموع المسلمين من أقاصي الأرض وغاية مناهم أن لا يحرمهم المولى سبحانه زيارتهم في الدنيا ولا شفاعتهم في الأخرى</w:t>
      </w:r>
      <w:r>
        <w:rPr>
          <w:rFonts w:ascii="Times New Roman" w:eastAsia="Times New Roman" w:hAnsi="Times New Roman" w:cs="Times New Roman" w:hint="cs"/>
          <w:sz w:val="28"/>
          <w:szCs w:val="28"/>
          <w:rtl/>
          <w:lang w:bidi="ar-IQ"/>
        </w:rPr>
        <w:t>،</w:t>
      </w:r>
      <w:r w:rsidRPr="00AE1791">
        <w:rPr>
          <w:rFonts w:ascii="Times New Roman" w:eastAsia="Times New Roman" w:hAnsi="Times New Roman" w:cs="Times New Roman"/>
          <w:sz w:val="28"/>
          <w:szCs w:val="28"/>
          <w:rtl/>
          <w:lang w:bidi="ar-IQ"/>
        </w:rPr>
        <w:t xml:space="preserve"> وما ذاك إلا لأنهم الأنموذج الأمثل لم</w:t>
      </w:r>
      <w:r>
        <w:rPr>
          <w:rFonts w:ascii="Times New Roman" w:eastAsia="Times New Roman" w:hAnsi="Times New Roman" w:cs="Times New Roman"/>
          <w:sz w:val="28"/>
          <w:szCs w:val="28"/>
          <w:rtl/>
          <w:lang w:bidi="ar-IQ"/>
        </w:rPr>
        <w:t>عنى الشهادة, ولأنها ازدانت بهم.</w:t>
      </w:r>
    </w:p>
    <w:p w:rsidR="00176EEF" w:rsidRPr="00AE1791" w:rsidRDefault="00176EEF" w:rsidP="00176EEF">
      <w:pPr>
        <w:bidi/>
        <w:spacing w:after="0" w:line="360" w:lineRule="auto"/>
        <w:ind w:left="-1" w:firstLine="1"/>
        <w:rPr>
          <w:rFonts w:ascii="Times New Roman" w:eastAsia="Times New Roman" w:hAnsi="Times New Roman" w:cs="Times New Roman"/>
          <w:sz w:val="28"/>
          <w:szCs w:val="28"/>
          <w:rtl/>
          <w:lang w:bidi="ar-IQ"/>
        </w:rPr>
      </w:pPr>
    </w:p>
    <w:p w:rsidR="00176EEF" w:rsidRPr="00AE1791" w:rsidRDefault="00176EEF" w:rsidP="00176EEF">
      <w:pPr>
        <w:bidi/>
        <w:spacing w:after="0" w:line="360" w:lineRule="auto"/>
        <w:ind w:left="-1" w:firstLine="1"/>
        <w:jc w:val="both"/>
        <w:rPr>
          <w:rFonts w:ascii="Times New Roman" w:eastAsia="Times New Roman" w:hAnsi="Times New Roman" w:cs="Times New Roman"/>
          <w:sz w:val="28"/>
          <w:szCs w:val="28"/>
          <w:rtl/>
          <w:lang w:bidi="ar-IQ"/>
        </w:rPr>
      </w:pPr>
      <w:r w:rsidRPr="00AE1791">
        <w:rPr>
          <w:rFonts w:ascii="Times New Roman" w:eastAsia="Times New Roman" w:hAnsi="Times New Roman" w:cs="Times New Roman"/>
          <w:b/>
          <w:bCs/>
          <w:sz w:val="28"/>
          <w:szCs w:val="28"/>
          <w:rtl/>
          <w:lang w:bidi="ar-IQ"/>
        </w:rPr>
        <w:t xml:space="preserve"> </w:t>
      </w:r>
      <w:proofErr w:type="gramStart"/>
      <w:r w:rsidRPr="00AE1791">
        <w:rPr>
          <w:rFonts w:ascii="Times New Roman" w:eastAsia="Times New Roman" w:hAnsi="Times New Roman" w:cs="Times New Roman"/>
          <w:b/>
          <w:bCs/>
          <w:sz w:val="28"/>
          <w:szCs w:val="28"/>
          <w:rtl/>
          <w:lang w:bidi="ar-IQ"/>
        </w:rPr>
        <w:t>المطلب</w:t>
      </w:r>
      <w:proofErr w:type="gramEnd"/>
      <w:r w:rsidRPr="00AE1791">
        <w:rPr>
          <w:rFonts w:ascii="Times New Roman" w:eastAsia="Times New Roman" w:hAnsi="Times New Roman" w:cs="Times New Roman"/>
          <w:b/>
          <w:bCs/>
          <w:sz w:val="28"/>
          <w:szCs w:val="28"/>
          <w:rtl/>
          <w:lang w:bidi="ar-IQ"/>
        </w:rPr>
        <w:t xml:space="preserve"> الثالث: الموقف الشرعي من زيارة القبور</w:t>
      </w:r>
      <w:r w:rsidRPr="00AE1791">
        <w:rPr>
          <w:rFonts w:ascii="Times New Roman" w:eastAsia="Times New Roman" w:hAnsi="Times New Roman" w:cs="Times New Roman"/>
          <w:sz w:val="28"/>
          <w:szCs w:val="28"/>
          <w:rtl/>
          <w:lang w:bidi="ar-IQ"/>
        </w:rPr>
        <w:t xml:space="preserve">: </w:t>
      </w:r>
    </w:p>
    <w:p w:rsidR="00176EEF" w:rsidRPr="00AE1791" w:rsidRDefault="00176EEF" w:rsidP="00176EEF">
      <w:pPr>
        <w:bidi/>
        <w:spacing w:after="0" w:line="360" w:lineRule="auto"/>
        <w:ind w:left="-1" w:firstLine="721"/>
        <w:jc w:val="both"/>
        <w:rPr>
          <w:rFonts w:ascii="Times New Roman" w:eastAsia="Times New Roman" w:hAnsi="Times New Roman" w:cs="Times New Roman"/>
          <w:sz w:val="28"/>
          <w:szCs w:val="28"/>
          <w:rtl/>
          <w:lang w:bidi="ar-IQ"/>
        </w:rPr>
      </w:pPr>
      <w:r w:rsidRPr="00AE1791">
        <w:rPr>
          <w:rFonts w:ascii="Times New Roman" w:eastAsia="Times New Roman" w:hAnsi="Times New Roman" w:cs="Times New Roman"/>
          <w:sz w:val="28"/>
          <w:szCs w:val="28"/>
          <w:rtl/>
          <w:lang w:bidi="ar-IQ"/>
        </w:rPr>
        <w:t>يلمس المتتبع لجانب من المطارحات العقائدية التي تتعلق ــ لاسيما تلك التي تتعلق بزيارة القبورــ بعض الإشكاليات الجدلية بين بعض فرق المسلمين التي غلب عليه طابع التطرف الذي كان نتيجة طبيعية لتعلقها بظاهر النص فحسب</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ولإيمانها ببعض الكتاب وكفرانها ببعض</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وإلا فإن الحجج والدلائل من الكتاب والسنة ــ والتي لا يسع المقام للإحاطة بها جميعا ــ تؤكد وبصريح القول على </w:t>
      </w:r>
      <w:proofErr w:type="spellStart"/>
      <w:r w:rsidRPr="00AE1791">
        <w:rPr>
          <w:rFonts w:ascii="Times New Roman" w:eastAsia="Times New Roman" w:hAnsi="Times New Roman" w:cs="Times New Roman"/>
          <w:sz w:val="28"/>
          <w:szCs w:val="28"/>
          <w:rtl/>
          <w:lang w:bidi="ar-IQ"/>
        </w:rPr>
        <w:t>مرجوحية</w:t>
      </w:r>
      <w:proofErr w:type="spellEnd"/>
      <w:r w:rsidRPr="00AE1791">
        <w:rPr>
          <w:rFonts w:ascii="Times New Roman" w:eastAsia="Times New Roman" w:hAnsi="Times New Roman" w:cs="Times New Roman"/>
          <w:sz w:val="28"/>
          <w:szCs w:val="28"/>
          <w:rtl/>
          <w:lang w:bidi="ar-IQ"/>
        </w:rPr>
        <w:t xml:space="preserve"> ومشروعية زيارة القبور سواء على الصعيد العقائدي أو على الصعيد الفقهي, فالقرآن يخبرنا عن أصحاب الكهف بعد أعثر عليهم ربهم ليضرب بهم مثلا ويؤكد للناس أنهم مؤمنون, وأن الله جعلهم آية من آياته ليعلموا أن وعد الله حق وأن الساعة آتية لاريب فيها, حيث يقول سبحانه حكاية عن الذين غلبوا على أمرهم:</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((قال الذين غلبوا على أمرهم))</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وهم المؤمنون المسلمون</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w:t>
      </w:r>
      <w:r>
        <w:rPr>
          <w:rFonts w:ascii="Times New Roman" w:eastAsia="Times New Roman" w:hAnsi="Times New Roman" w:cs="Times New Roman"/>
          <w:sz w:val="28"/>
          <w:szCs w:val="28"/>
          <w:rtl/>
          <w:lang w:bidi="ar-IQ"/>
        </w:rPr>
        <w:t>(</w:t>
      </w:r>
      <w:r w:rsidRPr="00AE1791">
        <w:rPr>
          <w:rFonts w:ascii="Times New Roman" w:eastAsia="Times New Roman" w:hAnsi="Times New Roman" w:cs="Times New Roman"/>
          <w:sz w:val="28"/>
          <w:szCs w:val="28"/>
          <w:rtl/>
          <w:lang w:bidi="ar-IQ"/>
        </w:rPr>
        <w:t>لنتخذن عليهم مسجدا))</w:t>
      </w:r>
      <w:r w:rsidRPr="00AE1791">
        <w:rPr>
          <w:rFonts w:ascii="Times New Roman" w:eastAsia="Times New Roman" w:hAnsi="Times New Roman" w:cs="Times New Roman"/>
          <w:sz w:val="28"/>
          <w:szCs w:val="28"/>
          <w:vertAlign w:val="superscript"/>
          <w:rtl/>
          <w:lang w:bidi="ar-IQ"/>
        </w:rPr>
        <w:t xml:space="preserve"> </w:t>
      </w:r>
      <w:r w:rsidRPr="00AE1791">
        <w:rPr>
          <w:rFonts w:ascii="Times New Roman" w:eastAsia="Times New Roman" w:hAnsi="Times New Roman" w:cs="Times New Roman"/>
          <w:sz w:val="28"/>
          <w:szCs w:val="28"/>
          <w:vertAlign w:val="superscript"/>
          <w:rtl/>
          <w:lang w:bidi="ar-IQ"/>
        </w:rPr>
        <w:footnoteReference w:customMarkFollows="1" w:id="20"/>
        <w:t>(19)</w:t>
      </w:r>
      <w:r w:rsidRPr="00AE1791">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وألفاظ الآية ٍ</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تُعرب بوضوح ــ </w:t>
      </w:r>
      <w:r w:rsidRPr="00AE1791">
        <w:rPr>
          <w:rFonts w:ascii="Times New Roman" w:eastAsia="Times New Roman" w:hAnsi="Times New Roman" w:cs="Times New Roman"/>
          <w:sz w:val="28"/>
          <w:szCs w:val="28"/>
          <w:rtl/>
          <w:lang w:bidi="ar-IQ"/>
        </w:rPr>
        <w:lastRenderedPageBreak/>
        <w:t xml:space="preserve">ومن غير تكلف ــ على أن الدين الغالب آنذاك إنما هد دين الإيمان والإسلام بدليل إصرار الذين غلبوا على أمرهم على بناء المسجد عليهم ولفظ المسجد في العرف القرآني إنما دار عبادة الموحدين والمسلمين, والقرآن ملئ بالآيات التي تدلل على التلازم العقلي والفظي بين المسجد وبين المراد منه وهو السجود له سبحانه, لذا فقد مر الخطاب القرآني على هذا الفعل غير مادح ولا قادح, وهو مما يؤكد إقراره وموافقته عليه, بل ودعوته </w:t>
      </w:r>
      <w:proofErr w:type="spellStart"/>
      <w:r w:rsidRPr="00AE1791">
        <w:rPr>
          <w:rFonts w:ascii="Times New Roman" w:eastAsia="Times New Roman" w:hAnsi="Times New Roman" w:cs="Times New Roman"/>
          <w:sz w:val="28"/>
          <w:szCs w:val="28"/>
          <w:rtl/>
          <w:lang w:bidi="ar-IQ"/>
        </w:rPr>
        <w:t>للإقتداء</w:t>
      </w:r>
      <w:proofErr w:type="spellEnd"/>
      <w:r w:rsidRPr="00AE1791">
        <w:rPr>
          <w:rFonts w:ascii="Times New Roman" w:eastAsia="Times New Roman" w:hAnsi="Times New Roman" w:cs="Times New Roman"/>
          <w:sz w:val="28"/>
          <w:szCs w:val="28"/>
          <w:rtl/>
          <w:lang w:bidi="ar-IQ"/>
        </w:rPr>
        <w:t xml:space="preserve"> به, وفي آية أخرى يقول سبحانه مخاطبا نبيه</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(صلى الله عليه </w:t>
      </w:r>
      <w:proofErr w:type="spellStart"/>
      <w:r w:rsidRPr="00AE1791">
        <w:rPr>
          <w:rFonts w:ascii="Times New Roman" w:eastAsia="Times New Roman" w:hAnsi="Times New Roman" w:cs="Times New Roman"/>
          <w:sz w:val="28"/>
          <w:szCs w:val="28"/>
          <w:rtl/>
          <w:lang w:bidi="ar-IQ"/>
        </w:rPr>
        <w:t>و</w:t>
      </w:r>
      <w:r>
        <w:rPr>
          <w:rFonts w:ascii="Times New Roman" w:eastAsia="Times New Roman" w:hAnsi="Times New Roman" w:cs="Times New Roman"/>
          <w:sz w:val="28"/>
          <w:szCs w:val="28"/>
          <w:rtl/>
          <w:lang w:bidi="ar-IQ"/>
        </w:rPr>
        <w:t>آله</w:t>
      </w:r>
      <w:proofErr w:type="spellEnd"/>
      <w:r>
        <w:rPr>
          <w:rFonts w:ascii="Times New Roman" w:eastAsia="Times New Roman" w:hAnsi="Times New Roman" w:cs="Times New Roman" w:hint="cs"/>
          <w:sz w:val="28"/>
          <w:szCs w:val="28"/>
          <w:rtl/>
          <w:lang w:bidi="ar-IQ"/>
        </w:rPr>
        <w:t xml:space="preserve"> وسلم</w:t>
      </w:r>
      <w:r w:rsidRPr="00AE1791">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وموجها له بخصوص التعامل مع موتى المنافقين:</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((ولا تصل على أحد منهم مات أبدا ولا تقم على قبره))</w:t>
      </w:r>
      <w:r w:rsidRPr="00AE1791">
        <w:rPr>
          <w:rFonts w:ascii="Times New Roman" w:eastAsia="Times New Roman" w:hAnsi="Times New Roman" w:cs="Times New Roman"/>
          <w:sz w:val="28"/>
          <w:szCs w:val="28"/>
          <w:vertAlign w:val="superscript"/>
          <w:rtl/>
          <w:lang w:bidi="ar-IQ"/>
        </w:rPr>
        <w:t xml:space="preserve"> </w:t>
      </w:r>
      <w:r w:rsidRPr="00AE1791">
        <w:rPr>
          <w:rFonts w:ascii="Times New Roman" w:eastAsia="Times New Roman" w:hAnsi="Times New Roman" w:cs="Times New Roman"/>
          <w:sz w:val="28"/>
          <w:szCs w:val="28"/>
          <w:vertAlign w:val="superscript"/>
          <w:rtl/>
          <w:lang w:bidi="ar-IQ"/>
        </w:rPr>
        <w:footnoteReference w:customMarkFollows="1" w:id="21"/>
        <w:t>(20)</w:t>
      </w:r>
      <w:r w:rsidRPr="00AE1791">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ويمكن القول أن في الآية دلالتان تكشف الأولى: عن أهمية صلاة النبي</w:t>
      </w:r>
      <w:r>
        <w:rPr>
          <w:rFonts w:ascii="Times New Roman" w:eastAsia="Times New Roman" w:hAnsi="Times New Roman" w:cs="Times New Roman" w:hint="cs"/>
          <w:sz w:val="28"/>
          <w:szCs w:val="28"/>
          <w:rtl/>
          <w:lang w:bidi="ar-IQ"/>
        </w:rPr>
        <w:t xml:space="preserve"> (صلى الله عليه </w:t>
      </w:r>
      <w:proofErr w:type="spellStart"/>
      <w:r>
        <w:rPr>
          <w:rFonts w:ascii="Times New Roman" w:eastAsia="Times New Roman" w:hAnsi="Times New Roman" w:cs="Times New Roman" w:hint="cs"/>
          <w:sz w:val="28"/>
          <w:szCs w:val="28"/>
          <w:rtl/>
          <w:lang w:bidi="ar-IQ"/>
        </w:rPr>
        <w:t>وآله</w:t>
      </w:r>
      <w:proofErr w:type="spellEnd"/>
      <w:r>
        <w:rPr>
          <w:rFonts w:ascii="Times New Roman" w:eastAsia="Times New Roman" w:hAnsi="Times New Roman" w:cs="Times New Roman" w:hint="cs"/>
          <w:sz w:val="28"/>
          <w:szCs w:val="28"/>
          <w:rtl/>
          <w:lang w:bidi="ar-IQ"/>
        </w:rPr>
        <w:t xml:space="preserve"> وسلم)</w:t>
      </w:r>
      <w:r w:rsidRPr="00AE1791">
        <w:rPr>
          <w:rFonts w:ascii="Times New Roman" w:eastAsia="Times New Roman" w:hAnsi="Times New Roman" w:cs="Times New Roman"/>
          <w:sz w:val="28"/>
          <w:szCs w:val="28"/>
          <w:rtl/>
          <w:lang w:bidi="ar-IQ"/>
        </w:rPr>
        <w:t xml:space="preserve"> على الميت ودورها في التفريج والتخفيف عنه من هول القبر, وإلا لما نهاه المولى سبحاته عن الصلاة على المنافقين, لأنها ستكون من مضان الرحمة التي ستكون في غير أهلها ومستحقيها وهم المنافقون, فيما تكشف الدلالة الثانية: عن استحباب صرف فعل الصلاة من قبل النبي</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(صلى الله عليه </w:t>
      </w:r>
      <w:proofErr w:type="spellStart"/>
      <w:r w:rsidRPr="00AE1791">
        <w:rPr>
          <w:rFonts w:ascii="Times New Roman" w:eastAsia="Times New Roman" w:hAnsi="Times New Roman" w:cs="Times New Roman"/>
          <w:sz w:val="28"/>
          <w:szCs w:val="28"/>
          <w:rtl/>
          <w:lang w:bidi="ar-IQ"/>
        </w:rPr>
        <w:t>و</w:t>
      </w:r>
      <w:r>
        <w:rPr>
          <w:rFonts w:ascii="Times New Roman" w:eastAsia="Times New Roman" w:hAnsi="Times New Roman" w:cs="Times New Roman"/>
          <w:sz w:val="28"/>
          <w:szCs w:val="28"/>
          <w:rtl/>
          <w:lang w:bidi="ar-IQ"/>
        </w:rPr>
        <w:t>آله</w:t>
      </w:r>
      <w:proofErr w:type="spellEnd"/>
      <w:r>
        <w:rPr>
          <w:rFonts w:ascii="Times New Roman" w:eastAsia="Times New Roman" w:hAnsi="Times New Roman" w:cs="Times New Roman" w:hint="cs"/>
          <w:sz w:val="28"/>
          <w:szCs w:val="28"/>
          <w:rtl/>
          <w:lang w:bidi="ar-IQ"/>
        </w:rPr>
        <w:t xml:space="preserve"> وسلم</w:t>
      </w:r>
      <w:r w:rsidRPr="00AE1791">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ووضعها في محلها المطلوب وهم المؤمنون</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لأنهم الأولى </w:t>
      </w:r>
      <w:proofErr w:type="spellStart"/>
      <w:r w:rsidRPr="00AE1791">
        <w:rPr>
          <w:rFonts w:ascii="Times New Roman" w:eastAsia="Times New Roman" w:hAnsi="Times New Roman" w:cs="Times New Roman"/>
          <w:sz w:val="28"/>
          <w:szCs w:val="28"/>
          <w:rtl/>
          <w:lang w:bidi="ar-IQ"/>
        </w:rPr>
        <w:t>بالإنتفاع</w:t>
      </w:r>
      <w:proofErr w:type="spellEnd"/>
      <w:r w:rsidRPr="00AE1791">
        <w:rPr>
          <w:rFonts w:ascii="Times New Roman" w:eastAsia="Times New Roman" w:hAnsi="Times New Roman" w:cs="Times New Roman"/>
          <w:sz w:val="28"/>
          <w:szCs w:val="28"/>
          <w:rtl/>
          <w:lang w:bidi="ar-IQ"/>
        </w:rPr>
        <w:t xml:space="preserve"> بصلاة النبي بعد موتهم, إذ لا يستوي المؤمنون والمنافقون بحال من الأحوال.</w:t>
      </w:r>
    </w:p>
    <w:p w:rsidR="00176EEF" w:rsidRDefault="00176EEF" w:rsidP="00176EEF">
      <w:pPr>
        <w:bidi/>
        <w:spacing w:after="0" w:line="360" w:lineRule="auto"/>
        <w:ind w:left="-1" w:firstLine="721"/>
        <w:jc w:val="both"/>
        <w:rPr>
          <w:rFonts w:ascii="Times New Roman" w:eastAsia="Times New Roman" w:hAnsi="Times New Roman" w:cs="Times New Roman"/>
          <w:sz w:val="28"/>
          <w:szCs w:val="28"/>
          <w:rtl/>
          <w:lang w:bidi="ar-IQ"/>
        </w:rPr>
      </w:pPr>
      <w:r w:rsidRPr="00AE1791">
        <w:rPr>
          <w:rFonts w:ascii="Times New Roman" w:eastAsia="Times New Roman" w:hAnsi="Times New Roman" w:cs="Times New Roman"/>
          <w:sz w:val="28"/>
          <w:szCs w:val="28"/>
          <w:rtl/>
          <w:lang w:bidi="ar-IQ"/>
        </w:rPr>
        <w:t xml:space="preserve">وقد كشفت السنة المطهرة عن بعض تلك النماذج التي </w:t>
      </w:r>
      <w:proofErr w:type="spellStart"/>
      <w:r w:rsidRPr="00AE1791">
        <w:rPr>
          <w:rFonts w:ascii="Times New Roman" w:eastAsia="Times New Roman" w:hAnsi="Times New Roman" w:cs="Times New Roman"/>
          <w:sz w:val="28"/>
          <w:szCs w:val="28"/>
          <w:rtl/>
          <w:lang w:bidi="ar-IQ"/>
        </w:rPr>
        <w:t>حضيت</w:t>
      </w:r>
      <w:proofErr w:type="spellEnd"/>
      <w:r w:rsidRPr="00AE1791">
        <w:rPr>
          <w:rFonts w:ascii="Times New Roman" w:eastAsia="Times New Roman" w:hAnsi="Times New Roman" w:cs="Times New Roman"/>
          <w:sz w:val="28"/>
          <w:szCs w:val="28"/>
          <w:rtl/>
          <w:lang w:bidi="ar-IQ"/>
        </w:rPr>
        <w:t xml:space="preserve"> بهذا اللطف النبوي حيث يروي المحدثون أنه لما ماتت السيدة فاطمة بنت أسد</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(رض)</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والدة أمير المؤمنين</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(عليه السلام)سكب رسول الله</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(صلى الله عليه </w:t>
      </w:r>
      <w:proofErr w:type="spellStart"/>
      <w:r w:rsidRPr="00AE1791">
        <w:rPr>
          <w:rFonts w:ascii="Times New Roman" w:eastAsia="Times New Roman" w:hAnsi="Times New Roman" w:cs="Times New Roman"/>
          <w:sz w:val="28"/>
          <w:szCs w:val="28"/>
          <w:rtl/>
          <w:lang w:bidi="ar-IQ"/>
        </w:rPr>
        <w:t>و</w:t>
      </w:r>
      <w:r>
        <w:rPr>
          <w:rFonts w:ascii="Times New Roman" w:eastAsia="Times New Roman" w:hAnsi="Times New Roman" w:cs="Times New Roman"/>
          <w:sz w:val="28"/>
          <w:szCs w:val="28"/>
          <w:rtl/>
          <w:lang w:bidi="ar-IQ"/>
        </w:rPr>
        <w:t>آله</w:t>
      </w:r>
      <w:proofErr w:type="spellEnd"/>
      <w:r>
        <w:rPr>
          <w:rFonts w:ascii="Times New Roman" w:eastAsia="Times New Roman" w:hAnsi="Times New Roman" w:cs="Times New Roman" w:hint="cs"/>
          <w:sz w:val="28"/>
          <w:szCs w:val="28"/>
          <w:rtl/>
          <w:lang w:bidi="ar-IQ"/>
        </w:rPr>
        <w:t xml:space="preserve"> وسلم</w:t>
      </w:r>
      <w:r w:rsidRPr="00AE1791">
        <w:rPr>
          <w:rFonts w:ascii="Times New Roman" w:eastAsia="Times New Roman" w:hAnsi="Times New Roman" w:cs="Times New Roman"/>
          <w:sz w:val="28"/>
          <w:szCs w:val="28"/>
          <w:rtl/>
          <w:lang w:bidi="ar-IQ"/>
        </w:rPr>
        <w:t>) ماء الكافور عليها بيده, ثم خلع قميصه وكفنها به, ولما بلغوا اللحد حفره بيده, فلما فرغ</w:t>
      </w:r>
      <w:r>
        <w:rPr>
          <w:rFonts w:ascii="Times New Roman" w:eastAsia="Times New Roman" w:hAnsi="Times New Roman" w:cs="Times New Roman"/>
          <w:sz w:val="28"/>
          <w:szCs w:val="28"/>
          <w:rtl/>
          <w:lang w:bidi="ar-IQ"/>
        </w:rPr>
        <w:t xml:space="preserve"> </w:t>
      </w:r>
      <w:r w:rsidRPr="00AE1791">
        <w:rPr>
          <w:rFonts w:ascii="Times New Roman" w:eastAsia="Times New Roman" w:hAnsi="Times New Roman" w:cs="Times New Roman"/>
          <w:sz w:val="28"/>
          <w:szCs w:val="28"/>
          <w:rtl/>
          <w:lang w:bidi="ar-IQ"/>
        </w:rPr>
        <w:t>دخل واضطجع فيه ودعا لها, وفعل ذات الأمر مع فاطمة بنت علي بن أبي طالب</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(عليه السلام)</w:t>
      </w:r>
      <w:r w:rsidRPr="00AE1791">
        <w:rPr>
          <w:rFonts w:ascii="Times New Roman" w:eastAsia="Times New Roman" w:hAnsi="Times New Roman" w:cs="Times New Roman"/>
          <w:sz w:val="28"/>
          <w:szCs w:val="28"/>
          <w:vertAlign w:val="superscript"/>
          <w:rtl/>
          <w:lang w:bidi="ar-IQ"/>
        </w:rPr>
        <w:t xml:space="preserve"> </w:t>
      </w:r>
      <w:r w:rsidRPr="00AE1791">
        <w:rPr>
          <w:rFonts w:ascii="Times New Roman" w:eastAsia="Times New Roman" w:hAnsi="Times New Roman" w:cs="Times New Roman"/>
          <w:sz w:val="28"/>
          <w:szCs w:val="28"/>
          <w:vertAlign w:val="superscript"/>
          <w:rtl/>
          <w:lang w:bidi="ar-IQ"/>
        </w:rPr>
        <w:footnoteReference w:customMarkFollows="1" w:id="22"/>
        <w:t>(21)</w:t>
      </w:r>
      <w:r w:rsidRPr="00AE1791">
        <w:rPr>
          <w:rFonts w:ascii="Times New Roman" w:eastAsia="Times New Roman" w:hAnsi="Times New Roman" w:cs="Times New Roman"/>
          <w:sz w:val="28"/>
          <w:szCs w:val="28"/>
          <w:rtl/>
          <w:lang w:bidi="ar-IQ"/>
        </w:rPr>
        <w:t xml:space="preserve">, ويكفينا في الختام قوله (صلى الله عليه </w:t>
      </w:r>
      <w:proofErr w:type="spellStart"/>
      <w:r w:rsidRPr="00AE1791">
        <w:rPr>
          <w:rFonts w:ascii="Times New Roman" w:eastAsia="Times New Roman" w:hAnsi="Times New Roman" w:cs="Times New Roman"/>
          <w:sz w:val="28"/>
          <w:szCs w:val="28"/>
          <w:rtl/>
          <w:lang w:bidi="ar-IQ"/>
        </w:rPr>
        <w:t>و</w:t>
      </w:r>
      <w:r>
        <w:rPr>
          <w:rFonts w:ascii="Times New Roman" w:eastAsia="Times New Roman" w:hAnsi="Times New Roman" w:cs="Times New Roman"/>
          <w:sz w:val="28"/>
          <w:szCs w:val="28"/>
          <w:rtl/>
          <w:lang w:bidi="ar-IQ"/>
        </w:rPr>
        <w:t>آله</w:t>
      </w:r>
      <w:proofErr w:type="spellEnd"/>
      <w:r>
        <w:rPr>
          <w:rFonts w:ascii="Times New Roman" w:eastAsia="Times New Roman" w:hAnsi="Times New Roman" w:cs="Times New Roman" w:hint="cs"/>
          <w:sz w:val="28"/>
          <w:szCs w:val="28"/>
          <w:rtl/>
          <w:lang w:bidi="ar-IQ"/>
        </w:rPr>
        <w:t xml:space="preserve"> وسلم)</w:t>
      </w:r>
      <w:r w:rsidRPr="00AE1791">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((إني كنت قد نهيتكم عن زيارة القبور فزوروها فإنها تذكركم الآخرة))</w:t>
      </w:r>
      <w:r w:rsidRPr="00AE1791">
        <w:rPr>
          <w:rFonts w:ascii="Times New Roman" w:eastAsia="Times New Roman" w:hAnsi="Times New Roman" w:cs="Times New Roman"/>
          <w:sz w:val="28"/>
          <w:szCs w:val="28"/>
          <w:vertAlign w:val="superscript"/>
          <w:rtl/>
          <w:lang w:bidi="ar-IQ"/>
        </w:rPr>
        <w:t xml:space="preserve"> </w:t>
      </w:r>
      <w:r w:rsidRPr="00AE1791">
        <w:rPr>
          <w:rFonts w:ascii="Times New Roman" w:eastAsia="Times New Roman" w:hAnsi="Times New Roman" w:cs="Times New Roman"/>
          <w:sz w:val="28"/>
          <w:szCs w:val="28"/>
          <w:vertAlign w:val="superscript"/>
          <w:rtl/>
          <w:lang w:bidi="ar-IQ"/>
        </w:rPr>
        <w:footnoteReference w:customMarkFollows="1" w:id="23"/>
        <w:t>(22)</w:t>
      </w:r>
      <w:r w:rsidRPr="00AE1791">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proofErr w:type="spellStart"/>
      <w:r w:rsidRPr="00AE1791">
        <w:rPr>
          <w:rFonts w:ascii="Times New Roman" w:eastAsia="Times New Roman" w:hAnsi="Times New Roman" w:cs="Times New Roman"/>
          <w:sz w:val="28"/>
          <w:szCs w:val="28"/>
          <w:rtl/>
          <w:lang w:bidi="ar-IQ"/>
        </w:rPr>
        <w:t>ولايخفى</w:t>
      </w:r>
      <w:proofErr w:type="spellEnd"/>
      <w:r w:rsidRPr="00AE1791">
        <w:rPr>
          <w:rFonts w:ascii="Times New Roman" w:eastAsia="Times New Roman" w:hAnsi="Times New Roman" w:cs="Times New Roman"/>
          <w:sz w:val="28"/>
          <w:szCs w:val="28"/>
          <w:rtl/>
          <w:lang w:bidi="ar-IQ"/>
        </w:rPr>
        <w:t xml:space="preserve"> ما في قوله</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(فزوروها)) من أمر واضح دال على وجوب زيارة مطلق القبور لأخذ العضة والعبرة, فما بالك إذا كانت تلك القبور مراقد من أذهب الله عنهم الرجس وطهرهم تطهيرا, ومن سار على سمتهم من أصحابهم ومن العلماء والصلحاء والأولياء, وما قولك إذا كانت زيارتهم ليس </w:t>
      </w:r>
      <w:proofErr w:type="spellStart"/>
      <w:r w:rsidRPr="00AE1791">
        <w:rPr>
          <w:rFonts w:ascii="Times New Roman" w:eastAsia="Times New Roman" w:hAnsi="Times New Roman" w:cs="Times New Roman"/>
          <w:sz w:val="28"/>
          <w:szCs w:val="28"/>
          <w:rtl/>
          <w:lang w:bidi="ar-IQ"/>
        </w:rPr>
        <w:t>للإعتبار</w:t>
      </w:r>
      <w:proofErr w:type="spellEnd"/>
      <w:r w:rsidRPr="00AE1791">
        <w:rPr>
          <w:rFonts w:ascii="Times New Roman" w:eastAsia="Times New Roman" w:hAnsi="Times New Roman" w:cs="Times New Roman"/>
          <w:sz w:val="28"/>
          <w:szCs w:val="28"/>
          <w:rtl/>
          <w:lang w:bidi="ar-IQ"/>
        </w:rPr>
        <w:t xml:space="preserve"> فحسب, بل لتجديد الولاء بالله وبرسول الله وأهل بيته (عليهم السلام), بالتالي لا يمكن الخروج من دائرة المشروعية الفقهية في جواز زيارة القبور مطلقا</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وزيارة قبور أهل البيت</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(عليهم السلام)على الخصوص</w:t>
      </w:r>
      <w:r>
        <w:rPr>
          <w:rFonts w:ascii="Times New Roman" w:eastAsia="Times New Roman" w:hAnsi="Times New Roman" w:cs="Times New Roman" w:hint="cs"/>
          <w:sz w:val="28"/>
          <w:szCs w:val="28"/>
          <w:rtl/>
          <w:lang w:bidi="ar-IQ"/>
        </w:rPr>
        <w:t>.</w:t>
      </w:r>
    </w:p>
    <w:p w:rsidR="00176EEF" w:rsidRPr="00AE1791" w:rsidRDefault="00176EEF" w:rsidP="00176EEF">
      <w:pPr>
        <w:bidi/>
        <w:spacing w:after="0" w:line="360" w:lineRule="auto"/>
        <w:ind w:left="-1" w:firstLine="721"/>
        <w:jc w:val="both"/>
        <w:rPr>
          <w:rFonts w:ascii="Times New Roman" w:eastAsia="Times New Roman" w:hAnsi="Times New Roman" w:cs="Times New Roman"/>
          <w:sz w:val="28"/>
          <w:szCs w:val="28"/>
          <w:rtl/>
          <w:lang w:bidi="ar-IQ"/>
        </w:rPr>
      </w:pPr>
    </w:p>
    <w:p w:rsidR="00176EEF" w:rsidRPr="00AE1791" w:rsidRDefault="00176EEF" w:rsidP="00176EEF">
      <w:pPr>
        <w:bidi/>
        <w:spacing w:after="0" w:line="360" w:lineRule="auto"/>
        <w:jc w:val="both"/>
        <w:rPr>
          <w:rFonts w:ascii="Times New Roman" w:eastAsia="Times New Roman" w:hAnsi="Times New Roman" w:cs="Times New Roman"/>
          <w:b/>
          <w:bCs/>
          <w:sz w:val="28"/>
          <w:szCs w:val="28"/>
          <w:rtl/>
          <w:lang w:bidi="ar-IQ"/>
        </w:rPr>
      </w:pPr>
    </w:p>
    <w:p w:rsidR="00176EEF" w:rsidRPr="00AE1791" w:rsidRDefault="00176EEF" w:rsidP="00176EEF">
      <w:pPr>
        <w:bidi/>
        <w:spacing w:after="0" w:line="360" w:lineRule="auto"/>
        <w:ind w:left="-1" w:firstLine="1"/>
        <w:jc w:val="both"/>
        <w:rPr>
          <w:rFonts w:ascii="Times New Roman" w:eastAsia="Times New Roman" w:hAnsi="Times New Roman" w:cs="Times New Roman"/>
          <w:b/>
          <w:bCs/>
          <w:sz w:val="28"/>
          <w:szCs w:val="28"/>
          <w:rtl/>
          <w:lang w:bidi="ar-IQ"/>
        </w:rPr>
      </w:pPr>
      <w:proofErr w:type="gramStart"/>
      <w:r w:rsidRPr="00AE1791">
        <w:rPr>
          <w:rFonts w:ascii="Times New Roman" w:eastAsia="Times New Roman" w:hAnsi="Times New Roman" w:cs="Times New Roman"/>
          <w:b/>
          <w:bCs/>
          <w:sz w:val="28"/>
          <w:szCs w:val="28"/>
          <w:rtl/>
          <w:lang w:bidi="ar-IQ"/>
        </w:rPr>
        <w:t>المطلب</w:t>
      </w:r>
      <w:proofErr w:type="gramEnd"/>
      <w:r w:rsidRPr="00AE1791">
        <w:rPr>
          <w:rFonts w:ascii="Times New Roman" w:eastAsia="Times New Roman" w:hAnsi="Times New Roman" w:cs="Times New Roman"/>
          <w:b/>
          <w:bCs/>
          <w:sz w:val="28"/>
          <w:szCs w:val="28"/>
          <w:rtl/>
          <w:lang w:bidi="ar-IQ"/>
        </w:rPr>
        <w:t xml:space="preserve"> الرابع: شعيرة الزيارة المباركة:</w:t>
      </w:r>
    </w:p>
    <w:p w:rsidR="00176EEF" w:rsidRPr="00AE1791" w:rsidRDefault="00176EEF" w:rsidP="00176EEF">
      <w:pPr>
        <w:bidi/>
        <w:spacing w:after="0" w:line="360" w:lineRule="auto"/>
        <w:ind w:left="-1" w:firstLine="721"/>
        <w:jc w:val="both"/>
        <w:rPr>
          <w:rFonts w:ascii="Times New Roman" w:eastAsia="Times New Roman" w:hAnsi="Times New Roman" w:cs="Times New Roman"/>
          <w:sz w:val="28"/>
          <w:szCs w:val="28"/>
          <w:rtl/>
          <w:lang w:bidi="ar-IQ"/>
        </w:rPr>
      </w:pPr>
      <w:r w:rsidRPr="00AE1791">
        <w:rPr>
          <w:rFonts w:ascii="Times New Roman" w:eastAsia="Times New Roman" w:hAnsi="Times New Roman" w:cs="Times New Roman"/>
          <w:sz w:val="28"/>
          <w:szCs w:val="28"/>
          <w:rtl/>
          <w:lang w:bidi="ar-IQ"/>
        </w:rPr>
        <w:t>تظافرت الروايات من الفريقين الدالة على استحباب زيارة الرسول</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(صلى الله عليه </w:t>
      </w:r>
      <w:proofErr w:type="spellStart"/>
      <w:r w:rsidRPr="00AE1791">
        <w:rPr>
          <w:rFonts w:ascii="Times New Roman" w:eastAsia="Times New Roman" w:hAnsi="Times New Roman" w:cs="Times New Roman"/>
          <w:sz w:val="28"/>
          <w:szCs w:val="28"/>
          <w:rtl/>
          <w:lang w:bidi="ar-IQ"/>
        </w:rPr>
        <w:t>و</w:t>
      </w:r>
      <w:r>
        <w:rPr>
          <w:rFonts w:ascii="Times New Roman" w:eastAsia="Times New Roman" w:hAnsi="Times New Roman" w:cs="Times New Roman"/>
          <w:sz w:val="28"/>
          <w:szCs w:val="28"/>
          <w:rtl/>
          <w:lang w:bidi="ar-IQ"/>
        </w:rPr>
        <w:t>آله</w:t>
      </w:r>
      <w:proofErr w:type="spellEnd"/>
      <w:r>
        <w:rPr>
          <w:rFonts w:ascii="Times New Roman" w:eastAsia="Times New Roman" w:hAnsi="Times New Roman" w:cs="Times New Roman" w:hint="cs"/>
          <w:sz w:val="28"/>
          <w:szCs w:val="28"/>
          <w:rtl/>
          <w:lang w:bidi="ar-IQ"/>
        </w:rPr>
        <w:t xml:space="preserve"> وسلم</w:t>
      </w:r>
      <w:r w:rsidRPr="00AE1791">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والأئمة من ولده</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(عليهم السلام),</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فقد أورد الدار قطني</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(ت358هـ)في سننه</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وغيره ما يؤيد هذا المعنى, إذ يروي عن حاطب قال: قال: رسول الله</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(ص</w:t>
      </w:r>
      <w:r>
        <w:rPr>
          <w:rFonts w:ascii="Times New Roman" w:eastAsia="Times New Roman" w:hAnsi="Times New Roman" w:cs="Times New Roman" w:hint="cs"/>
          <w:sz w:val="28"/>
          <w:szCs w:val="28"/>
          <w:rtl/>
          <w:lang w:bidi="ar-IQ"/>
        </w:rPr>
        <w:t xml:space="preserve">لى الله عليه </w:t>
      </w:r>
      <w:proofErr w:type="spellStart"/>
      <w:r>
        <w:rPr>
          <w:rFonts w:ascii="Times New Roman" w:eastAsia="Times New Roman" w:hAnsi="Times New Roman" w:cs="Times New Roman" w:hint="cs"/>
          <w:sz w:val="28"/>
          <w:szCs w:val="28"/>
          <w:rtl/>
          <w:lang w:bidi="ar-IQ"/>
        </w:rPr>
        <w:t>وآله</w:t>
      </w:r>
      <w:proofErr w:type="spellEnd"/>
      <w:r>
        <w:rPr>
          <w:rFonts w:ascii="Times New Roman" w:eastAsia="Times New Roman" w:hAnsi="Times New Roman" w:cs="Times New Roman" w:hint="cs"/>
          <w:sz w:val="28"/>
          <w:szCs w:val="28"/>
          <w:rtl/>
          <w:lang w:bidi="ar-IQ"/>
        </w:rPr>
        <w:t xml:space="preserve"> وسلم</w:t>
      </w:r>
      <w:r w:rsidRPr="00AE1791">
        <w:rPr>
          <w:rFonts w:ascii="Times New Roman" w:eastAsia="Times New Roman" w:hAnsi="Times New Roman" w:cs="Times New Roman"/>
          <w:sz w:val="28"/>
          <w:szCs w:val="28"/>
          <w:rtl/>
          <w:lang w:bidi="ar-IQ"/>
        </w:rPr>
        <w:t>)</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((من زارني بعد موتي فكأنما زارني في حياتي))</w:t>
      </w:r>
      <w:r w:rsidRPr="00AE1791">
        <w:rPr>
          <w:rFonts w:ascii="Times New Roman" w:eastAsia="Times New Roman" w:hAnsi="Times New Roman" w:cs="Times New Roman"/>
          <w:sz w:val="28"/>
          <w:szCs w:val="28"/>
          <w:vertAlign w:val="superscript"/>
          <w:rtl/>
          <w:lang w:bidi="ar-IQ"/>
        </w:rPr>
        <w:t xml:space="preserve"> </w:t>
      </w:r>
      <w:r w:rsidRPr="00AE1791">
        <w:rPr>
          <w:rFonts w:ascii="Times New Roman" w:eastAsia="Times New Roman" w:hAnsi="Times New Roman" w:cs="Times New Roman"/>
          <w:sz w:val="28"/>
          <w:szCs w:val="28"/>
          <w:vertAlign w:val="superscript"/>
          <w:rtl/>
          <w:lang w:bidi="ar-IQ"/>
        </w:rPr>
        <w:footnoteReference w:customMarkFollows="1" w:id="24"/>
        <w:t>(23)</w:t>
      </w:r>
      <w:r w:rsidRPr="00AE1791">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بل روى الطبراني في معجمه الأوسط</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(ت360هـ)</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عن عبدالله بن عمر عن الرسول</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(ص</w:t>
      </w:r>
      <w:r>
        <w:rPr>
          <w:rFonts w:ascii="Times New Roman" w:eastAsia="Times New Roman" w:hAnsi="Times New Roman" w:cs="Times New Roman" w:hint="cs"/>
          <w:sz w:val="28"/>
          <w:szCs w:val="28"/>
          <w:rtl/>
          <w:lang w:bidi="ar-IQ"/>
        </w:rPr>
        <w:t xml:space="preserve">لى الله عليه </w:t>
      </w:r>
      <w:proofErr w:type="spellStart"/>
      <w:r>
        <w:rPr>
          <w:rFonts w:ascii="Times New Roman" w:eastAsia="Times New Roman" w:hAnsi="Times New Roman" w:cs="Times New Roman" w:hint="cs"/>
          <w:sz w:val="28"/>
          <w:szCs w:val="28"/>
          <w:rtl/>
          <w:lang w:bidi="ar-IQ"/>
        </w:rPr>
        <w:t>وآله</w:t>
      </w:r>
      <w:proofErr w:type="spellEnd"/>
      <w:r>
        <w:rPr>
          <w:rFonts w:ascii="Times New Roman" w:eastAsia="Times New Roman" w:hAnsi="Times New Roman" w:cs="Times New Roman" w:hint="cs"/>
          <w:sz w:val="28"/>
          <w:szCs w:val="28"/>
          <w:rtl/>
          <w:lang w:bidi="ar-IQ"/>
        </w:rPr>
        <w:t xml:space="preserve"> وسلم</w:t>
      </w:r>
      <w:r w:rsidRPr="00AE1791">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أنه قال:</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((من زارني في المنام فكأنما زارني في اليقظة))</w:t>
      </w:r>
      <w:r w:rsidRPr="00AE1791">
        <w:rPr>
          <w:rFonts w:ascii="Times New Roman" w:eastAsia="Times New Roman" w:hAnsi="Times New Roman" w:cs="Times New Roman"/>
          <w:sz w:val="28"/>
          <w:szCs w:val="28"/>
          <w:vertAlign w:val="superscript"/>
          <w:rtl/>
          <w:lang w:bidi="ar-IQ"/>
        </w:rPr>
        <w:t xml:space="preserve"> </w:t>
      </w:r>
      <w:r w:rsidRPr="00AE1791">
        <w:rPr>
          <w:rFonts w:ascii="Times New Roman" w:eastAsia="Times New Roman" w:hAnsi="Times New Roman" w:cs="Times New Roman"/>
          <w:sz w:val="28"/>
          <w:szCs w:val="28"/>
          <w:vertAlign w:val="superscript"/>
          <w:rtl/>
          <w:lang w:bidi="ar-IQ"/>
        </w:rPr>
        <w:footnoteReference w:customMarkFollows="1" w:id="25"/>
        <w:t>(24)</w:t>
      </w:r>
      <w:r w:rsidRPr="00AE1791">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أما الروايات التي تؤكد استحباب زيار أمير المؤمنين وسيد الشهداء</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(عليهما السلام)</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فهي لا تعد كثرة ولا تُحصى عددا, لعل منها: ((أن من زار أمير المؤمنين</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(عليه السلام)</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كان له الجنة))</w:t>
      </w:r>
      <w:r w:rsidRPr="00AE1791">
        <w:rPr>
          <w:rFonts w:ascii="Times New Roman" w:eastAsia="Times New Roman" w:hAnsi="Times New Roman" w:cs="Times New Roman"/>
          <w:sz w:val="28"/>
          <w:szCs w:val="28"/>
          <w:vertAlign w:val="superscript"/>
          <w:rtl/>
          <w:lang w:bidi="ar-IQ"/>
        </w:rPr>
        <w:t xml:space="preserve"> </w:t>
      </w:r>
      <w:r w:rsidRPr="00AE1791">
        <w:rPr>
          <w:rFonts w:ascii="Times New Roman" w:eastAsia="Times New Roman" w:hAnsi="Times New Roman" w:cs="Times New Roman"/>
          <w:sz w:val="28"/>
          <w:szCs w:val="28"/>
          <w:vertAlign w:val="superscript"/>
          <w:rtl/>
          <w:lang w:bidi="ar-IQ"/>
        </w:rPr>
        <w:footnoteReference w:customMarkFollows="1" w:id="26"/>
        <w:t>(25)</w:t>
      </w:r>
      <w:r w:rsidRPr="00AE1791">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ورُوي ((أن من زار الحسين</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(عليه السلام)</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مُحّصت ذنوبه كما يُمّحص الثوب في الماء, ويُكتب له بكل خطوة حجة, وكلما رفع قدمه عمرة))</w:t>
      </w:r>
      <w:r w:rsidRPr="00AE1791">
        <w:rPr>
          <w:rFonts w:ascii="Times New Roman" w:eastAsia="Times New Roman" w:hAnsi="Times New Roman" w:cs="Times New Roman"/>
          <w:sz w:val="28"/>
          <w:szCs w:val="28"/>
          <w:vertAlign w:val="superscript"/>
          <w:rtl/>
          <w:lang w:bidi="ar-IQ"/>
        </w:rPr>
        <w:t xml:space="preserve"> </w:t>
      </w:r>
      <w:r w:rsidRPr="00AE1791">
        <w:rPr>
          <w:rFonts w:ascii="Times New Roman" w:eastAsia="Times New Roman" w:hAnsi="Times New Roman" w:cs="Times New Roman"/>
          <w:sz w:val="28"/>
          <w:szCs w:val="28"/>
          <w:vertAlign w:val="superscript"/>
          <w:rtl/>
          <w:lang w:bidi="ar-IQ"/>
        </w:rPr>
        <w:footnoteReference w:customMarkFollows="1" w:id="27"/>
        <w:t>(26)</w:t>
      </w:r>
      <w:r w:rsidRPr="00AE1791">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ورُوي عن الإمام الرضا</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(عليه السلام)</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قوله:</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((من زار الحسين بن علي</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(عليهما السلام)</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عارفا بحقه كان من محدثي الله تعالى فوق عرشه, ثم قرأ</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((إن المتقين في جنات ونهر في مقعد صدق عند مليك مقتدر))</w:t>
      </w:r>
      <w:r w:rsidRPr="00AE1791">
        <w:rPr>
          <w:rFonts w:ascii="Times New Roman" w:eastAsia="Times New Roman" w:hAnsi="Times New Roman" w:cs="Times New Roman"/>
          <w:sz w:val="28"/>
          <w:szCs w:val="28"/>
          <w:vertAlign w:val="superscript"/>
          <w:rtl/>
        </w:rPr>
        <w:t xml:space="preserve"> (</w:t>
      </w:r>
      <w:r w:rsidRPr="00AE1791">
        <w:rPr>
          <w:rFonts w:ascii="Times New Roman" w:eastAsia="Times New Roman" w:hAnsi="Times New Roman" w:cs="Times New Roman"/>
          <w:sz w:val="28"/>
          <w:szCs w:val="28"/>
          <w:vertAlign w:val="superscript"/>
          <w:rtl/>
          <w:lang w:bidi="ar-IQ"/>
        </w:rPr>
        <w:t>27</w:t>
      </w:r>
      <w:r>
        <w:rPr>
          <w:rFonts w:ascii="Times New Roman" w:eastAsia="Times New Roman" w:hAnsi="Times New Roman" w:cs="Times New Roman"/>
          <w:sz w:val="28"/>
          <w:szCs w:val="28"/>
          <w:vertAlign w:val="superscript"/>
          <w:rtl/>
        </w:rPr>
        <w:t>)</w:t>
      </w:r>
      <w:r w:rsidRPr="00AE1791">
        <w:rPr>
          <w:rFonts w:ascii="Times New Roman" w:eastAsia="Times New Roman" w:hAnsi="Times New Roman" w:cs="Times New Roman"/>
          <w:sz w:val="28"/>
          <w:szCs w:val="28"/>
          <w:rtl/>
        </w:rPr>
        <w:t>,</w:t>
      </w:r>
      <w:r w:rsidRPr="00AE1791">
        <w:rPr>
          <w:rFonts w:ascii="Times New Roman" w:eastAsia="Times New Roman" w:hAnsi="Times New Roman" w:cs="Times New Roman"/>
          <w:sz w:val="28"/>
          <w:szCs w:val="28"/>
          <w:vertAlign w:val="superscript"/>
          <w:rtl/>
        </w:rPr>
        <w:t xml:space="preserve"> (28)</w:t>
      </w:r>
      <w:r w:rsidRPr="00AE1791">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AE1791">
        <w:rPr>
          <w:rFonts w:ascii="Times New Roman" w:eastAsia="Times New Roman" w:hAnsi="Times New Roman" w:cs="Times New Roman"/>
          <w:sz w:val="28"/>
          <w:szCs w:val="28"/>
          <w:rtl/>
        </w:rPr>
        <w:t>أو قول الإمام الباقر</w:t>
      </w:r>
      <w:r>
        <w:rPr>
          <w:rFonts w:ascii="Times New Roman" w:eastAsia="Times New Roman" w:hAnsi="Times New Roman" w:cs="Times New Roman" w:hint="cs"/>
          <w:sz w:val="28"/>
          <w:szCs w:val="28"/>
          <w:rtl/>
        </w:rPr>
        <w:t xml:space="preserve"> </w:t>
      </w:r>
      <w:r w:rsidRPr="00AE1791">
        <w:rPr>
          <w:rFonts w:ascii="Times New Roman" w:eastAsia="Times New Roman" w:hAnsi="Times New Roman" w:cs="Times New Roman"/>
          <w:sz w:val="28"/>
          <w:szCs w:val="28"/>
          <w:rtl/>
        </w:rPr>
        <w:t>(عليه السلا</w:t>
      </w:r>
      <w:r>
        <w:rPr>
          <w:rFonts w:ascii="Times New Roman" w:eastAsia="Times New Roman" w:hAnsi="Times New Roman" w:cs="Times New Roman" w:hint="cs"/>
          <w:sz w:val="28"/>
          <w:szCs w:val="28"/>
          <w:rtl/>
        </w:rPr>
        <w:t>م</w:t>
      </w:r>
      <w:r w:rsidRPr="00AE1791">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AE1791">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w:t>
      </w:r>
      <w:r w:rsidRPr="00AE1791">
        <w:rPr>
          <w:rFonts w:ascii="Times New Roman" w:eastAsia="Times New Roman" w:hAnsi="Times New Roman" w:cs="Times New Roman"/>
          <w:sz w:val="28"/>
          <w:szCs w:val="28"/>
          <w:rtl/>
        </w:rPr>
        <w:t>من زار الحسين في ليلة النصف من شعبان غُفرت له ذنوبه, ولم يُكتب علي سيئة في سنته حتى تحول عليه السنة, فإن زار في السنة المستقبلة غُفرت له ذنوبه))</w:t>
      </w:r>
      <w:r w:rsidRPr="00AE1791">
        <w:rPr>
          <w:rFonts w:ascii="Times New Roman" w:eastAsia="Times New Roman" w:hAnsi="Times New Roman" w:cs="Times New Roman"/>
          <w:sz w:val="28"/>
          <w:szCs w:val="28"/>
          <w:vertAlign w:val="superscript"/>
          <w:rtl/>
          <w:lang w:bidi="ar-IQ"/>
        </w:rPr>
        <w:t xml:space="preserve"> </w:t>
      </w:r>
      <w:r w:rsidRPr="00AE1791">
        <w:rPr>
          <w:rFonts w:ascii="Times New Roman" w:eastAsia="Times New Roman" w:hAnsi="Times New Roman" w:cs="Times New Roman"/>
          <w:sz w:val="28"/>
          <w:szCs w:val="28"/>
          <w:vertAlign w:val="superscript"/>
          <w:rtl/>
          <w:lang w:bidi="ar-IQ"/>
        </w:rPr>
        <w:footnoteReference w:customMarkFollows="1" w:id="28"/>
        <w:t>(29)</w:t>
      </w:r>
      <w:r w:rsidRPr="00AE1791">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AE1791">
        <w:rPr>
          <w:rFonts w:ascii="Times New Roman" w:eastAsia="Times New Roman" w:hAnsi="Times New Roman" w:cs="Times New Roman"/>
          <w:sz w:val="28"/>
          <w:szCs w:val="28"/>
          <w:rtl/>
        </w:rPr>
        <w:t>وكذلك ما ورد عن الإمام الرضا</w:t>
      </w:r>
      <w:r>
        <w:rPr>
          <w:rFonts w:ascii="Times New Roman" w:eastAsia="Times New Roman" w:hAnsi="Times New Roman" w:cs="Times New Roman" w:hint="cs"/>
          <w:sz w:val="28"/>
          <w:szCs w:val="28"/>
          <w:rtl/>
        </w:rPr>
        <w:t xml:space="preserve"> </w:t>
      </w:r>
      <w:r w:rsidRPr="00AE1791">
        <w:rPr>
          <w:rFonts w:ascii="Times New Roman" w:eastAsia="Times New Roman" w:hAnsi="Times New Roman" w:cs="Times New Roman"/>
          <w:sz w:val="28"/>
          <w:szCs w:val="28"/>
          <w:rtl/>
        </w:rPr>
        <w:t>(عليه السلام)</w:t>
      </w:r>
      <w:r>
        <w:rPr>
          <w:rFonts w:ascii="Times New Roman" w:eastAsia="Times New Roman" w:hAnsi="Times New Roman" w:cs="Times New Roman" w:hint="cs"/>
          <w:sz w:val="28"/>
          <w:szCs w:val="28"/>
          <w:rtl/>
        </w:rPr>
        <w:t xml:space="preserve"> </w:t>
      </w:r>
      <w:r w:rsidRPr="00AE1791">
        <w:rPr>
          <w:rFonts w:ascii="Times New Roman" w:eastAsia="Times New Roman" w:hAnsi="Times New Roman" w:cs="Times New Roman"/>
          <w:sz w:val="28"/>
          <w:szCs w:val="28"/>
          <w:rtl/>
        </w:rPr>
        <w:t xml:space="preserve">قوله: </w:t>
      </w:r>
      <w:r>
        <w:rPr>
          <w:rFonts w:ascii="Times New Roman" w:eastAsia="Times New Roman" w:hAnsi="Times New Roman" w:cs="Times New Roman" w:hint="cs"/>
          <w:sz w:val="28"/>
          <w:szCs w:val="28"/>
          <w:rtl/>
        </w:rPr>
        <w:t>((</w:t>
      </w:r>
      <w:r w:rsidRPr="00AE1791">
        <w:rPr>
          <w:rFonts w:ascii="Times New Roman" w:eastAsia="Times New Roman" w:hAnsi="Times New Roman" w:cs="Times New Roman"/>
          <w:sz w:val="28"/>
          <w:szCs w:val="28"/>
          <w:rtl/>
        </w:rPr>
        <w:t>من زارني على بعد داري أتيته في ثلاث مواطن حتى أُخلصه من أهو</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AE1791">
        <w:rPr>
          <w:rFonts w:ascii="Times New Roman" w:eastAsia="Times New Roman" w:hAnsi="Times New Roman" w:cs="Times New Roman"/>
          <w:sz w:val="28"/>
          <w:szCs w:val="28"/>
          <w:rtl/>
        </w:rPr>
        <w:t>ا إذا تطايرت الكتب يمينا وشمالا, وعند الصراط, وعند الميزان))</w:t>
      </w:r>
      <w:r w:rsidRPr="00AE1791">
        <w:rPr>
          <w:rFonts w:ascii="Times New Roman" w:eastAsia="Times New Roman" w:hAnsi="Times New Roman" w:cs="Times New Roman"/>
          <w:sz w:val="28"/>
          <w:szCs w:val="28"/>
          <w:vertAlign w:val="superscript"/>
          <w:rtl/>
          <w:lang w:bidi="ar-IQ"/>
        </w:rPr>
        <w:t xml:space="preserve"> </w:t>
      </w:r>
      <w:r w:rsidRPr="00AE1791">
        <w:rPr>
          <w:rFonts w:ascii="Times New Roman" w:eastAsia="Times New Roman" w:hAnsi="Times New Roman" w:cs="Times New Roman"/>
          <w:sz w:val="28"/>
          <w:szCs w:val="28"/>
          <w:vertAlign w:val="superscript"/>
          <w:rtl/>
          <w:lang w:bidi="ar-IQ"/>
        </w:rPr>
        <w:footnoteReference w:customMarkFollows="1" w:id="29"/>
        <w:t>(30)</w:t>
      </w:r>
      <w:r w:rsidRPr="00AE1791">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ول</w:t>
      </w:r>
      <w:r>
        <w:rPr>
          <w:rFonts w:ascii="Times New Roman" w:eastAsia="Times New Roman" w:hAnsi="Times New Roman" w:cs="Times New Roman"/>
          <w:sz w:val="28"/>
          <w:szCs w:val="28"/>
          <w:rtl/>
          <w:lang w:bidi="ar-IQ"/>
        </w:rPr>
        <w:t>ا يخفى ما في الوعد الذي قطعه ال</w:t>
      </w:r>
      <w:r>
        <w:rPr>
          <w:rFonts w:ascii="Times New Roman" w:eastAsia="Times New Roman" w:hAnsi="Times New Roman" w:cs="Times New Roman" w:hint="cs"/>
          <w:sz w:val="28"/>
          <w:szCs w:val="28"/>
          <w:rtl/>
          <w:lang w:bidi="ar-IQ"/>
        </w:rPr>
        <w:t>ا</w:t>
      </w:r>
      <w:r w:rsidRPr="00AE1791">
        <w:rPr>
          <w:rFonts w:ascii="Times New Roman" w:eastAsia="Times New Roman" w:hAnsi="Times New Roman" w:cs="Times New Roman"/>
          <w:sz w:val="28"/>
          <w:szCs w:val="28"/>
          <w:rtl/>
          <w:lang w:bidi="ar-IQ"/>
        </w:rPr>
        <w:t>مام الرضا</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(عليه السلام)</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لزائره بتخليصه من أشد أهوال الآخرة ــ وهو الصادق الصدوق ــ من ترغيب مرّكز في زيارة قبره الشريف, بل وتحفيز على زيارة قبور سائر أئمة </w:t>
      </w:r>
      <w:r>
        <w:rPr>
          <w:rFonts w:ascii="Times New Roman" w:eastAsia="Times New Roman" w:hAnsi="Times New Roman" w:cs="Times New Roman"/>
          <w:sz w:val="28"/>
          <w:szCs w:val="28"/>
          <w:rtl/>
          <w:lang w:bidi="ar-IQ"/>
        </w:rPr>
        <w:t>الهدى</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(عليهم السلام)؛ لنوال ذات المطلب</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لأنهم جميعا أبواب رحمة الله ورضوانه.</w:t>
      </w:r>
    </w:p>
    <w:p w:rsidR="00176EEF" w:rsidRPr="00AE1791" w:rsidRDefault="00176EEF" w:rsidP="00176EEF">
      <w:pPr>
        <w:bidi/>
        <w:spacing w:after="0" w:line="360" w:lineRule="auto"/>
        <w:ind w:left="-1" w:firstLine="1"/>
        <w:jc w:val="both"/>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hint="cs"/>
          <w:sz w:val="28"/>
          <w:szCs w:val="28"/>
          <w:rtl/>
          <w:lang w:bidi="ar-IQ"/>
        </w:rPr>
        <w:tab/>
      </w:r>
      <w:r w:rsidRPr="00AE1791">
        <w:rPr>
          <w:rFonts w:ascii="Times New Roman" w:eastAsia="Times New Roman" w:hAnsi="Times New Roman" w:cs="Times New Roman"/>
          <w:sz w:val="28"/>
          <w:szCs w:val="28"/>
          <w:rtl/>
          <w:lang w:bidi="ar-IQ"/>
        </w:rPr>
        <w:t>والواقع إن الأئمة</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(عليهم السلام) مضافا لحثهم المتكرر على زيارة قبورهم الطاهرة</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فقد وضعوا سنن وآداب وتعاليم فقهية وأخلاقية واجتماعية أرادو من </w:t>
      </w:r>
      <w:r>
        <w:rPr>
          <w:rFonts w:ascii="Times New Roman" w:eastAsia="Times New Roman" w:hAnsi="Times New Roman" w:cs="Times New Roman"/>
          <w:sz w:val="28"/>
          <w:szCs w:val="28"/>
          <w:rtl/>
          <w:lang w:bidi="ar-IQ"/>
        </w:rPr>
        <w:t>خلالها</w:t>
      </w:r>
      <w:r w:rsidRPr="00AE1791">
        <w:rPr>
          <w:rFonts w:ascii="Times New Roman" w:eastAsia="Times New Roman" w:hAnsi="Times New Roman" w:cs="Times New Roman"/>
          <w:sz w:val="28"/>
          <w:szCs w:val="28"/>
          <w:rtl/>
          <w:lang w:bidi="ar-IQ"/>
        </w:rPr>
        <w:t xml:space="preserve"> إبراز الوجه المشرق للشيعة والتشيع</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وإيصال الرسالة السماوية من </w:t>
      </w:r>
      <w:r>
        <w:rPr>
          <w:rFonts w:ascii="Times New Roman" w:eastAsia="Times New Roman" w:hAnsi="Times New Roman" w:cs="Times New Roman"/>
          <w:sz w:val="28"/>
          <w:szCs w:val="28"/>
          <w:rtl/>
          <w:lang w:bidi="ar-IQ"/>
        </w:rPr>
        <w:t>خلالها</w:t>
      </w:r>
      <w:r w:rsidRPr="00AE1791">
        <w:rPr>
          <w:rFonts w:ascii="Times New Roman" w:eastAsia="Times New Roman" w:hAnsi="Times New Roman" w:cs="Times New Roman"/>
          <w:sz w:val="28"/>
          <w:szCs w:val="28"/>
          <w:rtl/>
          <w:lang w:bidi="ar-IQ"/>
        </w:rPr>
        <w:t xml:space="preserve"> الى كل الأجيال التي فاتها أن تكون </w:t>
      </w:r>
      <w:r w:rsidRPr="00AE1791">
        <w:rPr>
          <w:rFonts w:ascii="Times New Roman" w:eastAsia="Times New Roman" w:hAnsi="Times New Roman" w:cs="Times New Roman"/>
          <w:sz w:val="28"/>
          <w:szCs w:val="28"/>
          <w:rtl/>
          <w:lang w:bidi="ar-IQ"/>
        </w:rPr>
        <w:lastRenderedPageBreak/>
        <w:t>حاضرة في ساحة المعصوم</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(عليه السلام), ثم أن سنن الزيارات تبعث في النفوس أسباب التعلق بالله, </w:t>
      </w:r>
      <w:proofErr w:type="spellStart"/>
      <w:r w:rsidRPr="00AE1791">
        <w:rPr>
          <w:rFonts w:ascii="Times New Roman" w:eastAsia="Times New Roman" w:hAnsi="Times New Roman" w:cs="Times New Roman"/>
          <w:sz w:val="28"/>
          <w:szCs w:val="28"/>
          <w:rtl/>
          <w:lang w:bidi="ar-IQ"/>
        </w:rPr>
        <w:t>وتستنقذها</w:t>
      </w:r>
      <w:proofErr w:type="spellEnd"/>
      <w:r w:rsidRPr="00AE1791">
        <w:rPr>
          <w:rFonts w:ascii="Times New Roman" w:eastAsia="Times New Roman" w:hAnsi="Times New Roman" w:cs="Times New Roman"/>
          <w:sz w:val="28"/>
          <w:szCs w:val="28"/>
          <w:rtl/>
          <w:lang w:bidi="ar-IQ"/>
        </w:rPr>
        <w:t xml:space="preserve"> من براثن البعد عن ملكوته سبحان بما تحتوي في طياتها من أنواع الأدعية </w:t>
      </w:r>
      <w:proofErr w:type="spellStart"/>
      <w:r w:rsidRPr="00AE1791">
        <w:rPr>
          <w:rFonts w:ascii="Times New Roman" w:eastAsia="Times New Roman" w:hAnsi="Times New Roman" w:cs="Times New Roman"/>
          <w:sz w:val="28"/>
          <w:szCs w:val="28"/>
          <w:rtl/>
          <w:lang w:bidi="ar-IQ"/>
        </w:rPr>
        <w:t>العرفانية</w:t>
      </w:r>
      <w:proofErr w:type="spellEnd"/>
      <w:r w:rsidRPr="00AE1791">
        <w:rPr>
          <w:rFonts w:ascii="Times New Roman" w:eastAsia="Times New Roman" w:hAnsi="Times New Roman" w:cs="Times New Roman"/>
          <w:sz w:val="28"/>
          <w:szCs w:val="28"/>
          <w:rtl/>
          <w:lang w:bidi="ar-IQ"/>
        </w:rPr>
        <w:t xml:space="preserve"> والروحية التي </w:t>
      </w:r>
      <w:proofErr w:type="spellStart"/>
      <w:r w:rsidRPr="00AE1791">
        <w:rPr>
          <w:rFonts w:ascii="Times New Roman" w:eastAsia="Times New Roman" w:hAnsi="Times New Roman" w:cs="Times New Roman"/>
          <w:sz w:val="28"/>
          <w:szCs w:val="28"/>
          <w:rtl/>
          <w:lang w:bidi="ar-IQ"/>
        </w:rPr>
        <w:t>لايمكن</w:t>
      </w:r>
      <w:proofErr w:type="spellEnd"/>
      <w:r w:rsidRPr="00AE1791">
        <w:rPr>
          <w:rFonts w:ascii="Times New Roman" w:eastAsia="Times New Roman" w:hAnsi="Times New Roman" w:cs="Times New Roman"/>
          <w:sz w:val="28"/>
          <w:szCs w:val="28"/>
          <w:rtl/>
          <w:lang w:bidi="ar-IQ"/>
        </w:rPr>
        <w:t xml:space="preserve"> عدها إلا دواء ناجعا لكل العاهات الآهات</w:t>
      </w:r>
      <w:r>
        <w:rPr>
          <w:rFonts w:ascii="Times New Roman" w:eastAsia="Times New Roman" w:hAnsi="Times New Roman" w:cs="Times New Roman"/>
          <w:sz w:val="28"/>
          <w:szCs w:val="28"/>
          <w:rtl/>
          <w:lang w:bidi="ar-IQ"/>
        </w:rPr>
        <w:t xml:space="preserve"> </w:t>
      </w:r>
      <w:r w:rsidRPr="00AE1791">
        <w:rPr>
          <w:rFonts w:ascii="Times New Roman" w:eastAsia="Times New Roman" w:hAnsi="Times New Roman" w:cs="Times New Roman"/>
          <w:sz w:val="28"/>
          <w:szCs w:val="28"/>
          <w:rtl/>
          <w:lang w:bidi="ar-IQ"/>
        </w:rPr>
        <w:t>التي اضطرمت بها النفس البشرية.</w:t>
      </w:r>
    </w:p>
    <w:p w:rsidR="00176EEF" w:rsidRDefault="00176EEF" w:rsidP="00176EEF">
      <w:pPr>
        <w:bidi/>
        <w:spacing w:after="0" w:line="360" w:lineRule="auto"/>
        <w:ind w:left="-1" w:firstLine="721"/>
        <w:jc w:val="both"/>
        <w:rPr>
          <w:rFonts w:ascii="Times New Roman" w:eastAsia="Times New Roman" w:hAnsi="Times New Roman" w:cs="Times New Roman"/>
          <w:sz w:val="28"/>
          <w:szCs w:val="28"/>
          <w:rtl/>
          <w:lang w:bidi="ar-IQ"/>
        </w:rPr>
      </w:pPr>
      <w:proofErr w:type="gramStart"/>
      <w:r w:rsidRPr="00AE1791">
        <w:rPr>
          <w:rFonts w:ascii="Times New Roman" w:eastAsia="Times New Roman" w:hAnsi="Times New Roman" w:cs="Times New Roman"/>
          <w:sz w:val="28"/>
          <w:szCs w:val="28"/>
          <w:rtl/>
          <w:lang w:bidi="ar-IQ"/>
        </w:rPr>
        <w:t>وقد</w:t>
      </w:r>
      <w:proofErr w:type="gramEnd"/>
      <w:r w:rsidRPr="00AE1791">
        <w:rPr>
          <w:rFonts w:ascii="Times New Roman" w:eastAsia="Times New Roman" w:hAnsi="Times New Roman" w:cs="Times New Roman"/>
          <w:sz w:val="28"/>
          <w:szCs w:val="28"/>
          <w:rtl/>
          <w:lang w:bidi="ar-IQ"/>
        </w:rPr>
        <w:t xml:space="preserve"> تكفلت طائفة واسعة من كتب الزيارات المروية بأسانيد معتبرة بيان كل ذلك وبتفاصيل غزيرة تغطي حاجة الفرد المسلم.</w:t>
      </w:r>
      <w:r>
        <w:rPr>
          <w:rFonts w:ascii="Times New Roman" w:eastAsia="Times New Roman" w:hAnsi="Times New Roman" w:cs="Times New Roman"/>
          <w:sz w:val="28"/>
          <w:szCs w:val="28"/>
          <w:rtl/>
          <w:lang w:bidi="ar-IQ"/>
        </w:rPr>
        <w:t xml:space="preserve"> </w:t>
      </w:r>
    </w:p>
    <w:p w:rsidR="00176EEF" w:rsidRPr="00AE1791" w:rsidRDefault="00176EEF" w:rsidP="00176EEF">
      <w:pPr>
        <w:bidi/>
        <w:spacing w:after="0" w:line="360" w:lineRule="auto"/>
        <w:ind w:left="-1" w:firstLine="1"/>
        <w:rPr>
          <w:rFonts w:ascii="Times New Roman" w:eastAsia="Times New Roman" w:hAnsi="Times New Roman" w:cs="Times New Roman"/>
          <w:sz w:val="28"/>
          <w:szCs w:val="28"/>
          <w:rtl/>
          <w:lang w:bidi="ar-IQ"/>
        </w:rPr>
      </w:pPr>
      <w:proofErr w:type="gramStart"/>
      <w:r w:rsidRPr="00AE1791">
        <w:rPr>
          <w:rFonts w:ascii="Times New Roman" w:eastAsia="Times New Roman" w:hAnsi="Times New Roman" w:cs="Times New Roman"/>
          <w:b/>
          <w:bCs/>
          <w:sz w:val="28"/>
          <w:szCs w:val="28"/>
          <w:rtl/>
          <w:lang w:bidi="ar-IQ"/>
        </w:rPr>
        <w:t>المبحث</w:t>
      </w:r>
      <w:proofErr w:type="gramEnd"/>
      <w:r w:rsidRPr="00AE1791">
        <w:rPr>
          <w:rFonts w:ascii="Times New Roman" w:eastAsia="Times New Roman" w:hAnsi="Times New Roman" w:cs="Times New Roman"/>
          <w:b/>
          <w:bCs/>
          <w:sz w:val="28"/>
          <w:szCs w:val="28"/>
          <w:rtl/>
          <w:lang w:bidi="ar-IQ"/>
        </w:rPr>
        <w:t xml:space="preserve"> الثاني: البعد السياحي للزيارة المباركة</w:t>
      </w:r>
      <w:r w:rsidRPr="00AE1791">
        <w:rPr>
          <w:rFonts w:ascii="Times New Roman" w:eastAsia="Times New Roman" w:hAnsi="Times New Roman" w:cs="Times New Roman"/>
          <w:sz w:val="28"/>
          <w:szCs w:val="28"/>
          <w:rtl/>
          <w:lang w:bidi="ar-IQ"/>
        </w:rPr>
        <w:t>:</w:t>
      </w:r>
      <w:r>
        <w:rPr>
          <w:rFonts w:ascii="Times New Roman" w:eastAsia="Times New Roman" w:hAnsi="Times New Roman" w:cs="Times New Roman"/>
          <w:sz w:val="28"/>
          <w:szCs w:val="28"/>
          <w:rtl/>
          <w:lang w:bidi="ar-IQ"/>
        </w:rPr>
        <w:t xml:space="preserve">              </w:t>
      </w:r>
      <w:r w:rsidRPr="00AE1791">
        <w:rPr>
          <w:rFonts w:ascii="Times New Roman" w:eastAsia="Times New Roman" w:hAnsi="Times New Roman" w:cs="Times New Roman"/>
          <w:sz w:val="28"/>
          <w:szCs w:val="28"/>
          <w:rtl/>
          <w:lang w:bidi="ar-IQ"/>
        </w:rPr>
        <w:t xml:space="preserve"> </w:t>
      </w:r>
    </w:p>
    <w:p w:rsidR="00176EEF" w:rsidRPr="00300D06" w:rsidRDefault="00176EEF" w:rsidP="00176EEF">
      <w:pPr>
        <w:bidi/>
        <w:spacing w:after="0" w:line="360" w:lineRule="auto"/>
        <w:ind w:left="-1" w:firstLine="1"/>
        <w:rPr>
          <w:rFonts w:ascii="Times New Roman" w:eastAsia="Times New Roman" w:hAnsi="Times New Roman" w:cs="Times New Roman"/>
          <w:b/>
          <w:bCs/>
          <w:sz w:val="28"/>
          <w:szCs w:val="28"/>
          <w:rtl/>
          <w:lang w:bidi="ar-IQ"/>
        </w:rPr>
      </w:pPr>
      <w:proofErr w:type="gramStart"/>
      <w:r w:rsidRPr="00300D06">
        <w:rPr>
          <w:rFonts w:ascii="Times New Roman" w:eastAsia="Times New Roman" w:hAnsi="Times New Roman" w:cs="Times New Roman"/>
          <w:b/>
          <w:bCs/>
          <w:sz w:val="28"/>
          <w:szCs w:val="28"/>
          <w:rtl/>
          <w:lang w:bidi="ar-IQ"/>
        </w:rPr>
        <w:t>المطلب</w:t>
      </w:r>
      <w:proofErr w:type="gramEnd"/>
      <w:r w:rsidRPr="00300D06">
        <w:rPr>
          <w:rFonts w:ascii="Times New Roman" w:eastAsia="Times New Roman" w:hAnsi="Times New Roman" w:cs="Times New Roman"/>
          <w:b/>
          <w:bCs/>
          <w:sz w:val="28"/>
          <w:szCs w:val="28"/>
          <w:rtl/>
          <w:lang w:bidi="ar-IQ"/>
        </w:rPr>
        <w:t xml:space="preserve"> الأول: النمو السياحي:</w:t>
      </w:r>
    </w:p>
    <w:p w:rsidR="00176EEF" w:rsidRPr="00AE1791" w:rsidRDefault="00176EEF" w:rsidP="00176EEF">
      <w:pPr>
        <w:bidi/>
        <w:spacing w:after="0" w:line="360" w:lineRule="auto"/>
        <w:ind w:left="-1" w:firstLine="721"/>
        <w:jc w:val="both"/>
        <w:rPr>
          <w:rFonts w:ascii="Times New Roman" w:eastAsia="Times New Roman" w:hAnsi="Times New Roman" w:cs="Times New Roman"/>
          <w:sz w:val="28"/>
          <w:szCs w:val="28"/>
          <w:rtl/>
          <w:lang w:bidi="ar-IQ"/>
        </w:rPr>
      </w:pPr>
      <w:r w:rsidRPr="00AE1791">
        <w:rPr>
          <w:rFonts w:ascii="Times New Roman" w:eastAsia="Times New Roman" w:hAnsi="Times New Roman" w:cs="Times New Roman"/>
          <w:sz w:val="28"/>
          <w:szCs w:val="28"/>
          <w:rtl/>
          <w:lang w:bidi="ar-IQ"/>
        </w:rPr>
        <w:t>تبينت لنا أبعاد المكانة الروحية لنفوس المعصومين (عليهم السلام) عند المسلمين في حياتهم, وبعد استشهادهم, وكيف أضحت قبورهم وقبور أتباعهم مأوى العرفاء ومنزل العباد في كل زمان ومكان, ولقد كان ذلك من الأسباب الرئيسة في أن تتحول هذه المعالم المقدسة الى مراكز استقطاب سياحية قل نظيرها, إن لم يكن انعدم في التاريخ المعاصر, إذ لا يكاد يمر يوم</w:t>
      </w:r>
      <w:r>
        <w:rPr>
          <w:rFonts w:ascii="Times New Roman" w:eastAsia="Times New Roman" w:hAnsi="Times New Roman" w:cs="Times New Roman"/>
          <w:sz w:val="28"/>
          <w:szCs w:val="28"/>
          <w:rtl/>
          <w:lang w:bidi="ar-IQ"/>
        </w:rPr>
        <w:t xml:space="preserve"> </w:t>
      </w:r>
      <w:r w:rsidRPr="00AE1791">
        <w:rPr>
          <w:rFonts w:ascii="Times New Roman" w:eastAsia="Times New Roman" w:hAnsi="Times New Roman" w:cs="Times New Roman"/>
          <w:sz w:val="28"/>
          <w:szCs w:val="28"/>
          <w:rtl/>
          <w:lang w:bidi="ar-IQ"/>
        </w:rPr>
        <w:t>مالم تكون المراقد الشريفة تغص بالزوار الذين</w:t>
      </w:r>
      <w:r>
        <w:rPr>
          <w:rFonts w:ascii="Times New Roman" w:eastAsia="Times New Roman" w:hAnsi="Times New Roman" w:cs="Times New Roman"/>
          <w:sz w:val="28"/>
          <w:szCs w:val="28"/>
          <w:rtl/>
          <w:lang w:bidi="ar-IQ"/>
        </w:rPr>
        <w:t xml:space="preserve"> </w:t>
      </w:r>
      <w:r w:rsidRPr="00AE1791">
        <w:rPr>
          <w:rFonts w:ascii="Times New Roman" w:eastAsia="Times New Roman" w:hAnsi="Times New Roman" w:cs="Times New Roman"/>
          <w:sz w:val="28"/>
          <w:szCs w:val="28"/>
          <w:rtl/>
          <w:lang w:bidi="ar-IQ"/>
        </w:rPr>
        <w:t>يمثلون جنسيات وقوميات مختلفة, ويمكن أن نقف على حيثيات النمو السياحي للعتبات المقدسة في العراق, عبر النقاط الآتية:</w:t>
      </w:r>
    </w:p>
    <w:p w:rsidR="00176EEF" w:rsidRPr="00AE1791" w:rsidRDefault="00176EEF" w:rsidP="00176EEF">
      <w:pPr>
        <w:bidi/>
        <w:spacing w:after="0" w:line="360" w:lineRule="auto"/>
        <w:ind w:left="-1" w:firstLine="1"/>
        <w:jc w:val="both"/>
        <w:rPr>
          <w:rFonts w:ascii="Times New Roman" w:eastAsia="Times New Roman" w:hAnsi="Times New Roman" w:cs="Times New Roman"/>
          <w:sz w:val="28"/>
          <w:szCs w:val="28"/>
          <w:rtl/>
          <w:lang w:bidi="ar-IQ"/>
        </w:rPr>
      </w:pPr>
      <w:r w:rsidRPr="00AE1791">
        <w:rPr>
          <w:rFonts w:ascii="Times New Roman" w:eastAsia="Times New Roman" w:hAnsi="Times New Roman" w:cs="Times New Roman"/>
          <w:sz w:val="28"/>
          <w:szCs w:val="28"/>
          <w:rtl/>
          <w:lang w:bidi="ar-IQ"/>
        </w:rPr>
        <w:t>أولا ــ إن من أهم ما يميز النمو السياحي المستمر للعتبات والمراقد المقدسة</w:t>
      </w:r>
      <w:r>
        <w:rPr>
          <w:rFonts w:ascii="Times New Roman" w:eastAsia="Times New Roman" w:hAnsi="Times New Roman" w:cs="Times New Roman"/>
          <w:sz w:val="28"/>
          <w:szCs w:val="28"/>
          <w:rtl/>
          <w:lang w:bidi="ar-IQ"/>
        </w:rPr>
        <w:t xml:space="preserve"> </w:t>
      </w:r>
      <w:r w:rsidRPr="00AE1791">
        <w:rPr>
          <w:rFonts w:ascii="Times New Roman" w:eastAsia="Times New Roman" w:hAnsi="Times New Roman" w:cs="Times New Roman"/>
          <w:sz w:val="28"/>
          <w:szCs w:val="28"/>
          <w:rtl/>
          <w:lang w:bidi="ar-IQ"/>
        </w:rPr>
        <w:t>في العراق هو التعلق الروحي والعقائدي الذي يربط الزائرين</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(السائحين)</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من غير أبناء البلد بتلك المشاهد المقدسة ويشدهم</w:t>
      </w:r>
      <w:r>
        <w:rPr>
          <w:rFonts w:ascii="Times New Roman" w:eastAsia="Times New Roman" w:hAnsi="Times New Roman" w:cs="Times New Roman"/>
          <w:sz w:val="28"/>
          <w:szCs w:val="28"/>
          <w:rtl/>
          <w:lang w:bidi="ar-IQ"/>
        </w:rPr>
        <w:t xml:space="preserve"> </w:t>
      </w:r>
      <w:r w:rsidRPr="00AE1791">
        <w:rPr>
          <w:rFonts w:ascii="Times New Roman" w:eastAsia="Times New Roman" w:hAnsi="Times New Roman" w:cs="Times New Roman"/>
          <w:sz w:val="28"/>
          <w:szCs w:val="28"/>
          <w:rtl/>
          <w:lang w:bidi="ar-IQ"/>
        </w:rPr>
        <w:t>ــ باستمرار ــ لغرض أداء الزيارة’ تحقيقا للهدف الذي حدده الرسول الأكرم</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(صلى الله عليه </w:t>
      </w:r>
      <w:proofErr w:type="spellStart"/>
      <w:r w:rsidRPr="00AE1791">
        <w:rPr>
          <w:rFonts w:ascii="Times New Roman" w:eastAsia="Times New Roman" w:hAnsi="Times New Roman" w:cs="Times New Roman"/>
          <w:sz w:val="28"/>
          <w:szCs w:val="28"/>
          <w:rtl/>
          <w:lang w:bidi="ar-IQ"/>
        </w:rPr>
        <w:t>و</w:t>
      </w:r>
      <w:r>
        <w:rPr>
          <w:rFonts w:ascii="Times New Roman" w:eastAsia="Times New Roman" w:hAnsi="Times New Roman" w:cs="Times New Roman"/>
          <w:sz w:val="28"/>
          <w:szCs w:val="28"/>
          <w:rtl/>
          <w:lang w:bidi="ar-IQ"/>
        </w:rPr>
        <w:t>آله</w:t>
      </w:r>
      <w:proofErr w:type="spellEnd"/>
      <w:r>
        <w:rPr>
          <w:rFonts w:ascii="Times New Roman" w:eastAsia="Times New Roman" w:hAnsi="Times New Roman" w:cs="Times New Roman" w:hint="cs"/>
          <w:sz w:val="28"/>
          <w:szCs w:val="28"/>
          <w:rtl/>
          <w:lang w:bidi="ar-IQ"/>
        </w:rPr>
        <w:t xml:space="preserve"> وسلم</w:t>
      </w:r>
      <w:r w:rsidRPr="00AE1791">
        <w:rPr>
          <w:rFonts w:ascii="Times New Roman" w:eastAsia="Times New Roman" w:hAnsi="Times New Roman" w:cs="Times New Roman"/>
          <w:sz w:val="28"/>
          <w:szCs w:val="28"/>
          <w:rtl/>
          <w:lang w:bidi="ar-IQ"/>
        </w:rPr>
        <w:t>) من السياحة حين يقول</w:t>
      </w:r>
      <w:r>
        <w:rPr>
          <w:rFonts w:ascii="Times New Roman" w:eastAsia="Times New Roman" w:hAnsi="Times New Roman" w:cs="Times New Roman"/>
          <w:sz w:val="28"/>
          <w:szCs w:val="28"/>
          <w:lang w:bidi="ar-IQ"/>
        </w:rPr>
        <w:t xml:space="preserve"> </w:t>
      </w:r>
      <w:r w:rsidRPr="00AE1791">
        <w:rPr>
          <w:rFonts w:ascii="Times New Roman" w:eastAsia="Times New Roman" w:hAnsi="Times New Roman" w:cs="Times New Roman"/>
          <w:sz w:val="28"/>
          <w:szCs w:val="28"/>
          <w:lang w:bidi="ar-IQ"/>
        </w:rPr>
        <w:t>:</w:t>
      </w:r>
      <w:r w:rsidRPr="00AE1791">
        <w:rPr>
          <w:rFonts w:ascii="Times New Roman" w:eastAsia="Times New Roman" w:hAnsi="Times New Roman" w:cs="Times New Roman"/>
          <w:sz w:val="28"/>
          <w:szCs w:val="28"/>
          <w:rtl/>
          <w:lang w:bidi="ar-IQ"/>
        </w:rPr>
        <w:t>((فإن السياحة في أمتي لزوم المساجد وانتظار الصلاة بعد الصلاة))</w:t>
      </w:r>
      <w:r w:rsidRPr="00AE1791">
        <w:rPr>
          <w:rFonts w:ascii="Times New Roman" w:eastAsia="Times New Roman" w:hAnsi="Times New Roman" w:cs="Times New Roman"/>
          <w:sz w:val="28"/>
          <w:szCs w:val="28"/>
          <w:vertAlign w:val="superscript"/>
          <w:rtl/>
          <w:lang w:bidi="ar-IQ"/>
        </w:rPr>
        <w:t xml:space="preserve"> </w:t>
      </w:r>
      <w:r w:rsidRPr="00AE1791">
        <w:rPr>
          <w:rFonts w:ascii="Times New Roman" w:eastAsia="Times New Roman" w:hAnsi="Times New Roman" w:cs="Times New Roman"/>
          <w:sz w:val="28"/>
          <w:szCs w:val="28"/>
          <w:vertAlign w:val="superscript"/>
          <w:rtl/>
          <w:lang w:bidi="ar-IQ"/>
        </w:rPr>
        <w:footnoteReference w:customMarkFollows="1" w:id="30"/>
        <w:t>(1)</w:t>
      </w:r>
      <w:r w:rsidRPr="00AE1791">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وهم بعد مرابطون عند تلك البقاع المقدسة</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لأداء الصلوات باعتبارها من أفضل مواطن العبادة.</w:t>
      </w:r>
    </w:p>
    <w:p w:rsidR="00176EEF" w:rsidRPr="00AE1791" w:rsidRDefault="00176EEF" w:rsidP="00176EEF">
      <w:pPr>
        <w:bidi/>
        <w:spacing w:after="0" w:line="360" w:lineRule="auto"/>
        <w:ind w:left="-1" w:firstLine="1"/>
        <w:jc w:val="both"/>
        <w:rPr>
          <w:rFonts w:ascii="Times New Roman" w:eastAsia="Times New Roman" w:hAnsi="Times New Roman" w:cs="Times New Roman"/>
          <w:sz w:val="28"/>
          <w:szCs w:val="28"/>
          <w:rtl/>
          <w:lang w:bidi="ar-IQ"/>
        </w:rPr>
      </w:pPr>
      <w:r w:rsidRPr="00AE1791">
        <w:rPr>
          <w:rFonts w:ascii="Times New Roman" w:eastAsia="Times New Roman" w:hAnsi="Times New Roman" w:cs="Times New Roman"/>
          <w:sz w:val="28"/>
          <w:szCs w:val="28"/>
          <w:rtl/>
          <w:lang w:bidi="ar-IQ"/>
        </w:rPr>
        <w:t>ثانيا ــ يلاحظ أن سائر الأماكن السياحية في أنحاء العالم المتفرقة سواء</w:t>
      </w:r>
      <w:r>
        <w:rPr>
          <w:rFonts w:ascii="Times New Roman" w:eastAsia="Times New Roman" w:hAnsi="Times New Roman" w:cs="Times New Roman"/>
          <w:sz w:val="28"/>
          <w:szCs w:val="28"/>
          <w:rtl/>
          <w:lang w:bidi="ar-IQ"/>
        </w:rPr>
        <w:t xml:space="preserve"> </w:t>
      </w:r>
      <w:r w:rsidRPr="00AE1791">
        <w:rPr>
          <w:rFonts w:ascii="Times New Roman" w:eastAsia="Times New Roman" w:hAnsi="Times New Roman" w:cs="Times New Roman"/>
          <w:sz w:val="28"/>
          <w:szCs w:val="28"/>
          <w:rtl/>
          <w:lang w:bidi="ar-IQ"/>
        </w:rPr>
        <w:t>في تلك الدول المتقدمة, أو غيرها</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قد تتعرض بين فترة وأخرى الى كساد سياحي بسبب ارتفاع أسعار العملة النقدية أو بسبب الأزمات السياسية أو بسبب توجيه </w:t>
      </w:r>
      <w:proofErr w:type="spellStart"/>
      <w:r>
        <w:rPr>
          <w:rFonts w:ascii="Times New Roman" w:eastAsia="Times New Roman" w:hAnsi="Times New Roman" w:cs="Times New Roman"/>
          <w:sz w:val="28"/>
          <w:szCs w:val="28"/>
          <w:rtl/>
          <w:lang w:bidi="ar-IQ"/>
        </w:rPr>
        <w:t>آله</w:t>
      </w:r>
      <w:r w:rsidRPr="00AE1791">
        <w:rPr>
          <w:rFonts w:ascii="Times New Roman" w:eastAsia="Times New Roman" w:hAnsi="Times New Roman" w:cs="Times New Roman"/>
          <w:sz w:val="28"/>
          <w:szCs w:val="28"/>
          <w:rtl/>
          <w:lang w:bidi="ar-IQ"/>
        </w:rPr>
        <w:t>جمات</w:t>
      </w:r>
      <w:proofErr w:type="spellEnd"/>
      <w:r w:rsidRPr="00AE1791">
        <w:rPr>
          <w:rFonts w:ascii="Times New Roman" w:eastAsia="Times New Roman" w:hAnsi="Times New Roman" w:cs="Times New Roman"/>
          <w:sz w:val="28"/>
          <w:szCs w:val="28"/>
          <w:rtl/>
          <w:lang w:bidi="ar-IQ"/>
        </w:rPr>
        <w:t xml:space="preserve"> الإرهابية من قبل بعض الجهات المتطرفة اتجاه السياح القادمين ومن غير تمييز بينهم</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كما حدث في مصر</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(شرم الشيخ)</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أو في الأردن أو غيرها, فيكون من البديهي انحسار نسبة السياحة في تلك البلدان وغيرها؛ لأن هدف السائح إنما هو الترويح عن النفس, وتغيير الأجواء الرتيبة, وتلبية الرغبات النفسية في التعرف على حضارات الآخرين, فإذا أصبح كل ذلك في كفة وحياته في كفة, فمن غير شك سيُفضّل حياته </w:t>
      </w:r>
      <w:r w:rsidRPr="00AE1791">
        <w:rPr>
          <w:rFonts w:ascii="Times New Roman" w:eastAsia="Times New Roman" w:hAnsi="Times New Roman" w:cs="Times New Roman"/>
          <w:sz w:val="28"/>
          <w:szCs w:val="28"/>
          <w:rtl/>
          <w:lang w:bidi="ar-IQ"/>
        </w:rPr>
        <w:lastRenderedPageBreak/>
        <w:t xml:space="preserve">على إشباع تلك الحاجات التي ستنتهي بمجرد رجوعه الى بلده, ولن تبقى منها إلا الذكريات والصور. </w:t>
      </w:r>
    </w:p>
    <w:p w:rsidR="00176EEF" w:rsidRPr="00AE1791" w:rsidRDefault="00176EEF" w:rsidP="00176EEF">
      <w:pPr>
        <w:bidi/>
        <w:spacing w:after="0" w:line="360" w:lineRule="auto"/>
        <w:ind w:left="-1" w:firstLine="721"/>
        <w:jc w:val="both"/>
        <w:rPr>
          <w:rFonts w:ascii="Times New Roman" w:eastAsia="Times New Roman" w:hAnsi="Times New Roman" w:cs="Times New Roman"/>
          <w:sz w:val="28"/>
          <w:szCs w:val="28"/>
          <w:rtl/>
          <w:lang w:bidi="ar-IQ"/>
        </w:rPr>
      </w:pPr>
      <w:r w:rsidRPr="00AE1791">
        <w:rPr>
          <w:rFonts w:ascii="Times New Roman" w:eastAsia="Times New Roman" w:hAnsi="Times New Roman" w:cs="Times New Roman"/>
          <w:sz w:val="28"/>
          <w:szCs w:val="28"/>
          <w:rtl/>
          <w:lang w:bidi="ar-IQ"/>
        </w:rPr>
        <w:t>أما ما يتعلق بالسياحة الدينية في العراق فالأمر يختلف تماما</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لان مسألة زيارة العتبات والمراقد المقدسة في العراق,</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لا تعدو أن تكون رغبة في التعرف على هذه المعالم الحضارية لدى الزائرين</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(السائحين) ــ لأنه على علم تام بتفاصيلها قبل قدومه إليها ــ بقدر ما تكون مبدأ وعقيدة يشكلان محورية أساسية في شخصية كل زائر يقف على أعتاب العتبات المقدسة في العراق, يلحان عليه على الدوام ويدفعانه باستمرار الى تكرار الزيارة</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من أجل إشباع رغباته الروحية الجامحة </w:t>
      </w:r>
      <w:proofErr w:type="spellStart"/>
      <w:r w:rsidRPr="00AE1791">
        <w:rPr>
          <w:rFonts w:ascii="Times New Roman" w:eastAsia="Times New Roman" w:hAnsi="Times New Roman" w:cs="Times New Roman"/>
          <w:sz w:val="28"/>
          <w:szCs w:val="28"/>
          <w:rtl/>
          <w:lang w:bidi="ar-IQ"/>
        </w:rPr>
        <w:t>والحضوة</w:t>
      </w:r>
      <w:proofErr w:type="spellEnd"/>
      <w:r w:rsidRPr="00AE1791">
        <w:rPr>
          <w:rFonts w:ascii="Times New Roman" w:eastAsia="Times New Roman" w:hAnsi="Times New Roman" w:cs="Times New Roman"/>
          <w:sz w:val="28"/>
          <w:szCs w:val="28"/>
          <w:rtl/>
          <w:lang w:bidi="ar-IQ"/>
        </w:rPr>
        <w:t xml:space="preserve"> بأهداف الزيارة الدينية والدنيوية, لذلك ترى العوامل والتي قد تكون من أبرز أسباب تقلص الجانب السياحي ــ كما مر آنفا ــ</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هي ذاتها تكون من أهم أسباب النشاط السياحي في البلدان التي تضم المراقد المقدسة وخصوصا العراق, والذي لا يمر يوم عليه إلا وكان للتكفير بصمته في دماء العراقيين وخصوصا أتباع أهل البيت</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(عليهم السلام) منذ عام سقوط الطاغية</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(2003)</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وحتى كتابة هذه السطور.</w:t>
      </w:r>
    </w:p>
    <w:p w:rsidR="00176EEF" w:rsidRPr="00AE1791" w:rsidRDefault="00176EEF" w:rsidP="00176EEF">
      <w:pPr>
        <w:bidi/>
        <w:spacing w:after="0" w:line="360" w:lineRule="auto"/>
        <w:ind w:left="-1" w:firstLine="721"/>
        <w:jc w:val="both"/>
        <w:rPr>
          <w:rFonts w:ascii="Times New Roman" w:eastAsia="Times New Roman" w:hAnsi="Times New Roman" w:cs="Times New Roman"/>
          <w:sz w:val="28"/>
          <w:szCs w:val="28"/>
          <w:rtl/>
          <w:lang w:bidi="ar-IQ"/>
        </w:rPr>
      </w:pPr>
      <w:r w:rsidRPr="00AE1791">
        <w:rPr>
          <w:rFonts w:ascii="Times New Roman" w:eastAsia="Times New Roman" w:hAnsi="Times New Roman" w:cs="Times New Roman"/>
          <w:sz w:val="28"/>
          <w:szCs w:val="28"/>
          <w:rtl/>
          <w:lang w:bidi="ar-IQ"/>
        </w:rPr>
        <w:t xml:space="preserve">والحق إنه يفترض بالأجواء الإرهابية الطائفية البغيضة التي مازال العراق يأن تحت </w:t>
      </w:r>
      <w:proofErr w:type="spellStart"/>
      <w:r w:rsidRPr="00AE1791">
        <w:rPr>
          <w:rFonts w:ascii="Times New Roman" w:eastAsia="Times New Roman" w:hAnsi="Times New Roman" w:cs="Times New Roman"/>
          <w:sz w:val="28"/>
          <w:szCs w:val="28"/>
          <w:rtl/>
          <w:lang w:bidi="ar-IQ"/>
        </w:rPr>
        <w:t>وطئتها</w:t>
      </w:r>
      <w:proofErr w:type="spellEnd"/>
      <w:r w:rsidRPr="00AE1791">
        <w:rPr>
          <w:rFonts w:ascii="Times New Roman" w:eastAsia="Times New Roman" w:hAnsi="Times New Roman" w:cs="Times New Roman"/>
          <w:sz w:val="28"/>
          <w:szCs w:val="28"/>
          <w:rtl/>
          <w:lang w:bidi="ar-IQ"/>
        </w:rPr>
        <w:t xml:space="preserve"> أن تكون عاملا رئيسا ليس في ضعف السياحة الدينية</w:t>
      </w:r>
      <w:r>
        <w:rPr>
          <w:rFonts w:ascii="Times New Roman" w:eastAsia="Times New Roman" w:hAnsi="Times New Roman" w:cs="Times New Roman"/>
          <w:sz w:val="28"/>
          <w:szCs w:val="28"/>
          <w:rtl/>
          <w:lang w:bidi="ar-IQ"/>
        </w:rPr>
        <w:t>،</w:t>
      </w:r>
      <w:r w:rsidRPr="00AE1791">
        <w:rPr>
          <w:rFonts w:ascii="Times New Roman" w:eastAsia="Times New Roman" w:hAnsi="Times New Roman" w:cs="Times New Roman"/>
          <w:sz w:val="28"/>
          <w:szCs w:val="28"/>
          <w:rtl/>
          <w:lang w:bidi="ar-IQ"/>
        </w:rPr>
        <w:t xml:space="preserve"> بل في انتهائها بالمرة</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غير أن الأسباب العقائدية التي كانت سببا في رواج هذه السياحة هي ذاتها التي كانت وستبقى سببا في انتعاشها وانتشارها.</w:t>
      </w:r>
    </w:p>
    <w:p w:rsidR="00176EEF" w:rsidRPr="00AE1791" w:rsidRDefault="00176EEF" w:rsidP="00176EEF">
      <w:pPr>
        <w:bidi/>
        <w:spacing w:after="0" w:line="360" w:lineRule="auto"/>
        <w:ind w:left="-1" w:firstLine="721"/>
        <w:jc w:val="both"/>
        <w:rPr>
          <w:rFonts w:ascii="Times New Roman" w:eastAsia="Times New Roman" w:hAnsi="Times New Roman" w:cs="Times New Roman"/>
          <w:sz w:val="28"/>
          <w:szCs w:val="28"/>
          <w:rtl/>
          <w:lang w:bidi="ar-IQ"/>
        </w:rPr>
      </w:pPr>
      <w:r w:rsidRPr="00AE1791">
        <w:rPr>
          <w:rFonts w:ascii="Times New Roman" w:eastAsia="Times New Roman" w:hAnsi="Times New Roman" w:cs="Times New Roman"/>
          <w:sz w:val="28"/>
          <w:szCs w:val="28"/>
          <w:rtl/>
          <w:lang w:bidi="ar-IQ"/>
        </w:rPr>
        <w:t>من هنا يمكن عد تباين الأهداف والنوايا العقائدية لدى زوار العتبات المقدسة عن الأهداف والرؤى الترفيهية لدى السياح المتوجهين لزيارة المعالم الحضارية الأخرى من الدواعي المهمة في ثوران الجانب السياحي الديني الذي يشهده العراق حاليا.</w:t>
      </w:r>
    </w:p>
    <w:p w:rsidR="00176EEF" w:rsidRPr="00AE1791" w:rsidRDefault="00176EEF" w:rsidP="00176EEF">
      <w:pPr>
        <w:bidi/>
        <w:spacing w:after="0" w:line="360" w:lineRule="auto"/>
        <w:ind w:left="-1" w:firstLine="1"/>
        <w:jc w:val="both"/>
        <w:rPr>
          <w:rFonts w:ascii="Times New Roman" w:eastAsia="Times New Roman" w:hAnsi="Times New Roman" w:cs="Times New Roman"/>
          <w:sz w:val="28"/>
          <w:szCs w:val="28"/>
          <w:rtl/>
          <w:lang w:bidi="ar-IQ"/>
        </w:rPr>
      </w:pPr>
      <w:r w:rsidRPr="00AE1791">
        <w:rPr>
          <w:rFonts w:ascii="Times New Roman" w:eastAsia="Times New Roman" w:hAnsi="Times New Roman" w:cs="Times New Roman"/>
          <w:sz w:val="28"/>
          <w:szCs w:val="28"/>
          <w:rtl/>
          <w:lang w:bidi="ar-IQ"/>
        </w:rPr>
        <w:t xml:space="preserve">ثالثا: يلاحظ وحدة </w:t>
      </w:r>
      <w:r>
        <w:rPr>
          <w:rFonts w:ascii="Times New Roman" w:eastAsia="Times New Roman" w:hAnsi="Times New Roman" w:cs="Times New Roman"/>
          <w:sz w:val="28"/>
          <w:szCs w:val="28"/>
          <w:rtl/>
          <w:lang w:bidi="ar-IQ"/>
        </w:rPr>
        <w:t>الهدف</w:t>
      </w:r>
      <w:r w:rsidRPr="00AE1791">
        <w:rPr>
          <w:rFonts w:ascii="Times New Roman" w:eastAsia="Times New Roman" w:hAnsi="Times New Roman" w:cs="Times New Roman"/>
          <w:sz w:val="28"/>
          <w:szCs w:val="28"/>
          <w:rtl/>
          <w:lang w:bidi="ar-IQ"/>
        </w:rPr>
        <w:t xml:space="preserve"> عند الزائرين</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(السائحين) للمعالم الدينية في العراق, وهو من الأسباب التي تلعب دورا مهما في بقاء وحيوية السياحة الدينية في العراق</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إذ لا يكون التلكؤ في تقديم الخدمات ــ مثلا ــ بأنواعها, سواء على المستوى الشخصي للسائح أو على المستوى العام للبلد</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من الدواعي التي تدفع بالسائح الديني الى النفور وعدم التفاعل مع تلك المعالم الدينية, بخلاف غيره من السائحين في البلدان الأخرى والذين يتفاعلون ــ طرديا ــ مع المعالم السياحية التي يرومون التوجه لزيارتها</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إذ قد يكون التقصير في نوع الخدمات المقدمة من قبل البلدان السياحية من أسباب هجران السياحة فيها</w:t>
      </w:r>
      <w:r>
        <w:rPr>
          <w:rFonts w:ascii="Times New Roman" w:eastAsia="Times New Roman" w:hAnsi="Times New Roman" w:cs="Times New Roman"/>
          <w:sz w:val="28"/>
          <w:szCs w:val="28"/>
          <w:rtl/>
          <w:lang w:bidi="ar-IQ"/>
        </w:rPr>
        <w:t>،</w:t>
      </w:r>
      <w:r w:rsidRPr="00AE1791">
        <w:rPr>
          <w:rFonts w:ascii="Times New Roman" w:eastAsia="Times New Roman" w:hAnsi="Times New Roman" w:cs="Times New Roman"/>
          <w:sz w:val="28"/>
          <w:szCs w:val="28"/>
          <w:rtl/>
          <w:lang w:bidi="ar-IQ"/>
        </w:rPr>
        <w:t xml:space="preserve"> وهو ما يكون بطبيعة الحال من أسباب تدهور صناعة السياحية فيها. </w:t>
      </w:r>
    </w:p>
    <w:p w:rsidR="00176EEF" w:rsidRPr="00AE1791" w:rsidRDefault="00176EEF" w:rsidP="00176EEF">
      <w:pPr>
        <w:bidi/>
        <w:spacing w:after="0" w:line="360" w:lineRule="auto"/>
        <w:ind w:left="-1" w:firstLine="721"/>
        <w:jc w:val="both"/>
        <w:rPr>
          <w:rFonts w:ascii="Times New Roman" w:eastAsia="Times New Roman" w:hAnsi="Times New Roman" w:cs="Times New Roman"/>
          <w:sz w:val="28"/>
          <w:szCs w:val="28"/>
          <w:rtl/>
          <w:lang w:bidi="ar-IQ"/>
        </w:rPr>
      </w:pPr>
      <w:r w:rsidRPr="00AE1791">
        <w:rPr>
          <w:rFonts w:ascii="Times New Roman" w:eastAsia="Times New Roman" w:hAnsi="Times New Roman" w:cs="Times New Roman"/>
          <w:sz w:val="28"/>
          <w:szCs w:val="28"/>
          <w:rtl/>
          <w:lang w:bidi="ar-IQ"/>
        </w:rPr>
        <w:lastRenderedPageBreak/>
        <w:t xml:space="preserve">من هنا يجب على المعنيين والقائمين على الجانب السياحي في العراق </w:t>
      </w:r>
      <w:proofErr w:type="spellStart"/>
      <w:r w:rsidRPr="00AE1791">
        <w:rPr>
          <w:rFonts w:ascii="Times New Roman" w:eastAsia="Times New Roman" w:hAnsi="Times New Roman" w:cs="Times New Roman"/>
          <w:sz w:val="28"/>
          <w:szCs w:val="28"/>
          <w:rtl/>
          <w:lang w:bidi="ar-IQ"/>
        </w:rPr>
        <w:t>الإلتفات</w:t>
      </w:r>
      <w:proofErr w:type="spellEnd"/>
      <w:r w:rsidRPr="00AE1791">
        <w:rPr>
          <w:rFonts w:ascii="Times New Roman" w:eastAsia="Times New Roman" w:hAnsi="Times New Roman" w:cs="Times New Roman"/>
          <w:sz w:val="28"/>
          <w:szCs w:val="28"/>
          <w:rtl/>
          <w:lang w:bidi="ar-IQ"/>
        </w:rPr>
        <w:t xml:space="preserve"> الى هذه النقاط؛ لأنها ــ في تقدير الباحث ــ ستضع اليد على سبل مهمة تلعب دورا مباشرا في النهوض بالواقع السياحي في العراق.</w:t>
      </w:r>
    </w:p>
    <w:p w:rsidR="00176EEF" w:rsidRPr="00AE1791" w:rsidRDefault="00176EEF" w:rsidP="00176EEF">
      <w:pPr>
        <w:bidi/>
        <w:spacing w:after="0" w:line="360" w:lineRule="auto"/>
        <w:ind w:left="-1" w:firstLine="1"/>
        <w:jc w:val="both"/>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lang w:bidi="ar-IQ"/>
        </w:rPr>
        <w:t xml:space="preserve">         </w:t>
      </w:r>
    </w:p>
    <w:p w:rsidR="00176EEF" w:rsidRPr="00AE1791" w:rsidRDefault="00176EEF" w:rsidP="00176EEF">
      <w:pPr>
        <w:bidi/>
        <w:spacing w:after="0" w:line="360" w:lineRule="auto"/>
        <w:ind w:left="-1" w:firstLine="1"/>
        <w:jc w:val="both"/>
        <w:rPr>
          <w:rFonts w:ascii="Times New Roman" w:eastAsia="Times New Roman" w:hAnsi="Times New Roman" w:cs="Times New Roman"/>
          <w:sz w:val="28"/>
          <w:szCs w:val="28"/>
          <w:rtl/>
          <w:lang w:bidi="ar-IQ"/>
        </w:rPr>
      </w:pPr>
      <w:r w:rsidRPr="00AE1791">
        <w:rPr>
          <w:rFonts w:ascii="Times New Roman" w:eastAsia="Times New Roman" w:hAnsi="Times New Roman" w:cs="Times New Roman"/>
          <w:b/>
          <w:bCs/>
          <w:sz w:val="28"/>
          <w:szCs w:val="28"/>
          <w:rtl/>
          <w:lang w:bidi="ar-IQ"/>
        </w:rPr>
        <w:t xml:space="preserve"> المطلب الثاني: </w:t>
      </w:r>
      <w:proofErr w:type="spellStart"/>
      <w:r w:rsidRPr="00AE1791">
        <w:rPr>
          <w:rFonts w:ascii="Times New Roman" w:eastAsia="Times New Roman" w:hAnsi="Times New Roman" w:cs="Times New Roman"/>
          <w:b/>
          <w:bCs/>
          <w:sz w:val="28"/>
          <w:szCs w:val="28"/>
          <w:rtl/>
          <w:lang w:bidi="ar-IQ"/>
        </w:rPr>
        <w:t>الإلتقاء</w:t>
      </w:r>
      <w:proofErr w:type="spellEnd"/>
      <w:r w:rsidRPr="00AE1791">
        <w:rPr>
          <w:rFonts w:ascii="Times New Roman" w:eastAsia="Times New Roman" w:hAnsi="Times New Roman" w:cs="Times New Roman"/>
          <w:b/>
          <w:bCs/>
          <w:sz w:val="28"/>
          <w:szCs w:val="28"/>
          <w:rtl/>
          <w:lang w:bidi="ar-IQ"/>
        </w:rPr>
        <w:t xml:space="preserve"> الحضاري والتلاقح الفكري</w:t>
      </w:r>
      <w:r w:rsidRPr="00AE1791">
        <w:rPr>
          <w:rFonts w:ascii="Times New Roman" w:eastAsia="Times New Roman" w:hAnsi="Times New Roman" w:cs="Times New Roman"/>
          <w:sz w:val="28"/>
          <w:szCs w:val="28"/>
          <w:rtl/>
          <w:lang w:bidi="ar-IQ"/>
        </w:rPr>
        <w:t xml:space="preserve">: </w:t>
      </w:r>
    </w:p>
    <w:p w:rsidR="00176EEF" w:rsidRPr="00AE1791" w:rsidRDefault="00176EEF" w:rsidP="00176EEF">
      <w:pPr>
        <w:bidi/>
        <w:spacing w:after="0" w:line="360" w:lineRule="auto"/>
        <w:ind w:left="-1" w:firstLine="721"/>
        <w:jc w:val="both"/>
        <w:rPr>
          <w:rFonts w:ascii="Times New Roman" w:eastAsia="Times New Roman" w:hAnsi="Times New Roman" w:cs="Times New Roman"/>
          <w:sz w:val="28"/>
          <w:szCs w:val="28"/>
          <w:rtl/>
          <w:lang w:bidi="ar-IQ"/>
        </w:rPr>
      </w:pPr>
      <w:r w:rsidRPr="00AE1791">
        <w:rPr>
          <w:rFonts w:ascii="Times New Roman" w:eastAsia="Times New Roman" w:hAnsi="Times New Roman" w:cs="Times New Roman"/>
          <w:sz w:val="28"/>
          <w:szCs w:val="28"/>
          <w:rtl/>
          <w:lang w:bidi="ar-IQ"/>
        </w:rPr>
        <w:t>لا يخفى أن من اهم الثمار والفوائد الناتجة من المورد السياحي هو التلاقح الحضاري بين أبناء الحضارات المختلفة</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وهم يلتقون في أرض واحدة ولغاية محددة, إذ أن من أهم سمات المركوز العقائدي الذي ينطوي عليه مفهوم الزيارة للعتبات المقدسة عند السائحين القادمين من خارج البلاد, هو الحيوية والديمومة التي لا تنتهي عن زمان معين</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بل هي دافع ثر يعمل على تنشيط </w:t>
      </w:r>
      <w:proofErr w:type="spellStart"/>
      <w:r w:rsidRPr="00AE1791">
        <w:rPr>
          <w:rFonts w:ascii="Times New Roman" w:eastAsia="Times New Roman" w:hAnsi="Times New Roman" w:cs="Times New Roman"/>
          <w:sz w:val="28"/>
          <w:szCs w:val="28"/>
          <w:rtl/>
          <w:lang w:bidi="ar-IQ"/>
        </w:rPr>
        <w:t>الواعز</w:t>
      </w:r>
      <w:proofErr w:type="spellEnd"/>
      <w:r w:rsidRPr="00AE1791">
        <w:rPr>
          <w:rFonts w:ascii="Times New Roman" w:eastAsia="Times New Roman" w:hAnsi="Times New Roman" w:cs="Times New Roman"/>
          <w:sz w:val="28"/>
          <w:szCs w:val="28"/>
          <w:rtl/>
          <w:lang w:bidi="ar-IQ"/>
        </w:rPr>
        <w:t xml:space="preserve"> والحافز لدى مختلف الجنسيات العربية وغير العربية, بالتالي فلا يمكن إغفال حقيقة أن من جملة الفرص المهمة التي يجب على القائمين على قطاع السياحة الدينية في العراق </w:t>
      </w:r>
      <w:proofErr w:type="spellStart"/>
      <w:r w:rsidRPr="00AE1791">
        <w:rPr>
          <w:rFonts w:ascii="Times New Roman" w:eastAsia="Times New Roman" w:hAnsi="Times New Roman" w:cs="Times New Roman"/>
          <w:sz w:val="28"/>
          <w:szCs w:val="28"/>
          <w:rtl/>
          <w:lang w:bidi="ar-IQ"/>
        </w:rPr>
        <w:t>استغل</w:t>
      </w:r>
      <w:r>
        <w:rPr>
          <w:rFonts w:ascii="Times New Roman" w:eastAsia="Times New Roman" w:hAnsi="Times New Roman" w:cs="Times New Roman"/>
          <w:sz w:val="28"/>
          <w:szCs w:val="28"/>
          <w:rtl/>
          <w:lang w:bidi="ar-IQ"/>
        </w:rPr>
        <w:t>آله</w:t>
      </w:r>
      <w:r w:rsidRPr="00AE1791">
        <w:rPr>
          <w:rFonts w:ascii="Times New Roman" w:eastAsia="Times New Roman" w:hAnsi="Times New Roman" w:cs="Times New Roman"/>
          <w:sz w:val="28"/>
          <w:szCs w:val="28"/>
          <w:rtl/>
          <w:lang w:bidi="ar-IQ"/>
        </w:rPr>
        <w:t>ا</w:t>
      </w:r>
      <w:proofErr w:type="spellEnd"/>
      <w:r w:rsidRPr="00AE1791">
        <w:rPr>
          <w:rFonts w:ascii="Times New Roman" w:eastAsia="Times New Roman" w:hAnsi="Times New Roman" w:cs="Times New Roman"/>
          <w:sz w:val="28"/>
          <w:szCs w:val="28"/>
          <w:rtl/>
          <w:lang w:bidi="ar-IQ"/>
        </w:rPr>
        <w:t xml:space="preserve"> وتوظيفها على أحسن وجه هي استثمار فرصة التناغم الفكري بين مكونات المجتمع العراقي بكل أطيافه وبين المكونات القادمة من خارج العراق والتي تحمل المنظور الحضاري وتعكس معها الأيدولوجيات الفكرية المتنوعة للبلدان التي تنتمي اليها, من خلال مجموعة العادات والتقاليد والقيم التي تكون حاضرة, بحضور ملايين الزوار(السائحين) في كل عام, ولربما يبلغ عدد الزائرين الأجانب في زيارة واحدة كالزيارة الأربعينية المباركة ــ مثلا ــ أكثر من خمسمائة ألف زائر أجنبي.</w:t>
      </w:r>
    </w:p>
    <w:p w:rsidR="00176EEF" w:rsidRPr="00AE1791" w:rsidRDefault="00176EEF" w:rsidP="00176EEF">
      <w:pPr>
        <w:bidi/>
        <w:spacing w:after="0" w:line="360" w:lineRule="auto"/>
        <w:ind w:left="-1" w:firstLine="721"/>
        <w:jc w:val="both"/>
        <w:rPr>
          <w:rFonts w:ascii="Times New Roman" w:eastAsia="Times New Roman" w:hAnsi="Times New Roman" w:cs="Times New Roman"/>
          <w:sz w:val="28"/>
          <w:szCs w:val="28"/>
          <w:rtl/>
          <w:lang w:bidi="ar-IQ"/>
        </w:rPr>
      </w:pPr>
      <w:r w:rsidRPr="00AE1791">
        <w:rPr>
          <w:rFonts w:ascii="Times New Roman" w:eastAsia="Times New Roman" w:hAnsi="Times New Roman" w:cs="Times New Roman"/>
          <w:sz w:val="28"/>
          <w:szCs w:val="28"/>
          <w:rtl/>
          <w:lang w:bidi="ar-IQ"/>
        </w:rPr>
        <w:t xml:space="preserve">والواقع إن نوعية </w:t>
      </w:r>
      <w:r>
        <w:rPr>
          <w:rFonts w:ascii="Times New Roman" w:eastAsia="Times New Roman" w:hAnsi="Times New Roman" w:cs="Times New Roman"/>
          <w:sz w:val="28"/>
          <w:szCs w:val="28"/>
          <w:rtl/>
          <w:lang w:bidi="ar-IQ"/>
        </w:rPr>
        <w:t>الهدف</w:t>
      </w:r>
      <w:r w:rsidRPr="00AE1791">
        <w:rPr>
          <w:rFonts w:ascii="Times New Roman" w:eastAsia="Times New Roman" w:hAnsi="Times New Roman" w:cs="Times New Roman"/>
          <w:sz w:val="28"/>
          <w:szCs w:val="28"/>
          <w:rtl/>
          <w:lang w:bidi="ar-IQ"/>
        </w:rPr>
        <w:t xml:space="preserve"> واتحاده عند هذه الجموع </w:t>
      </w:r>
      <w:proofErr w:type="spellStart"/>
      <w:r w:rsidRPr="00AE1791">
        <w:rPr>
          <w:rFonts w:ascii="Times New Roman" w:eastAsia="Times New Roman" w:hAnsi="Times New Roman" w:cs="Times New Roman"/>
          <w:sz w:val="28"/>
          <w:szCs w:val="28"/>
          <w:rtl/>
          <w:lang w:bidi="ar-IQ"/>
        </w:rPr>
        <w:t>المليونية</w:t>
      </w:r>
      <w:proofErr w:type="spellEnd"/>
      <w:r w:rsidRPr="00AE1791">
        <w:rPr>
          <w:rFonts w:ascii="Times New Roman" w:eastAsia="Times New Roman" w:hAnsi="Times New Roman" w:cs="Times New Roman"/>
          <w:sz w:val="28"/>
          <w:szCs w:val="28"/>
          <w:rtl/>
          <w:lang w:bidi="ar-IQ"/>
        </w:rPr>
        <w:t xml:space="preserve"> الحاضرة عند البقاع الطاهرة لمن الدواعي المساعدة والمساندة لعملية التبادل الفكري المثمر, ومما يكشف عن أبعاد ذلك هو التقارب </w:t>
      </w:r>
      <w:proofErr w:type="spellStart"/>
      <w:r w:rsidRPr="00AE1791">
        <w:rPr>
          <w:rFonts w:ascii="Times New Roman" w:eastAsia="Times New Roman" w:hAnsi="Times New Roman" w:cs="Times New Roman"/>
          <w:sz w:val="28"/>
          <w:szCs w:val="28"/>
          <w:rtl/>
          <w:lang w:bidi="ar-IQ"/>
        </w:rPr>
        <w:t>الإجتماعي</w:t>
      </w:r>
      <w:proofErr w:type="spellEnd"/>
      <w:r w:rsidRPr="00AE1791">
        <w:rPr>
          <w:rFonts w:ascii="Times New Roman" w:eastAsia="Times New Roman" w:hAnsi="Times New Roman" w:cs="Times New Roman"/>
          <w:sz w:val="28"/>
          <w:szCs w:val="28"/>
          <w:rtl/>
          <w:lang w:bidi="ar-IQ"/>
        </w:rPr>
        <w:t xml:space="preserve"> والعاطفي والديني بين أبناء المجتمع العراقي من جهة وبين الزائرين من مختلف البلدان من جهة أخرى, حتى إن المتتبع يلمس عن كثب آثار هذا التقارب من جهة اللغة والعادات والمودة وتبادل </w:t>
      </w:r>
      <w:proofErr w:type="spellStart"/>
      <w:r w:rsidRPr="00AE1791">
        <w:rPr>
          <w:rFonts w:ascii="Times New Roman" w:eastAsia="Times New Roman" w:hAnsi="Times New Roman" w:cs="Times New Roman"/>
          <w:sz w:val="28"/>
          <w:szCs w:val="28"/>
          <w:rtl/>
          <w:lang w:bidi="ar-IQ"/>
        </w:rPr>
        <w:t>الزيارات</w:t>
      </w:r>
      <w:r>
        <w:rPr>
          <w:rFonts w:ascii="Times New Roman" w:eastAsia="Times New Roman" w:hAnsi="Times New Roman" w:cs="Times New Roman"/>
          <w:sz w:val="28"/>
          <w:szCs w:val="28"/>
          <w:rtl/>
          <w:lang w:bidi="ar-IQ"/>
        </w:rPr>
        <w:t>،</w:t>
      </w:r>
      <w:r w:rsidRPr="00AE1791">
        <w:rPr>
          <w:rFonts w:ascii="Times New Roman" w:eastAsia="Times New Roman" w:hAnsi="Times New Roman" w:cs="Times New Roman"/>
          <w:sz w:val="28"/>
          <w:szCs w:val="28"/>
          <w:rtl/>
          <w:lang w:bidi="ar-IQ"/>
        </w:rPr>
        <w:t>وغير</w:t>
      </w:r>
      <w:proofErr w:type="spellEnd"/>
      <w:r w:rsidRPr="00AE1791">
        <w:rPr>
          <w:rFonts w:ascii="Times New Roman" w:eastAsia="Times New Roman" w:hAnsi="Times New Roman" w:cs="Times New Roman"/>
          <w:sz w:val="28"/>
          <w:szCs w:val="28"/>
          <w:rtl/>
          <w:lang w:bidi="ar-IQ"/>
        </w:rPr>
        <w:t xml:space="preserve"> ذلك من سبل التقارب </w:t>
      </w:r>
      <w:proofErr w:type="spellStart"/>
      <w:r w:rsidRPr="00AE1791">
        <w:rPr>
          <w:rFonts w:ascii="Times New Roman" w:eastAsia="Times New Roman" w:hAnsi="Times New Roman" w:cs="Times New Roman"/>
          <w:sz w:val="28"/>
          <w:szCs w:val="28"/>
          <w:rtl/>
          <w:lang w:bidi="ar-IQ"/>
        </w:rPr>
        <w:t>الإجتماعي</w:t>
      </w:r>
      <w:proofErr w:type="spellEnd"/>
      <w:r w:rsidRPr="00AE1791">
        <w:rPr>
          <w:rFonts w:ascii="Times New Roman" w:eastAsia="Times New Roman" w:hAnsi="Times New Roman" w:cs="Times New Roman"/>
          <w:sz w:val="28"/>
          <w:szCs w:val="28"/>
          <w:rtl/>
          <w:lang w:bidi="ar-IQ"/>
        </w:rPr>
        <w:t xml:space="preserve"> الذي يعكس في حقيقته تمازجا حضاريا قلما يجود به مرفقا من مرافق السياحة في بلدان العالم الأخرى.</w:t>
      </w:r>
    </w:p>
    <w:p w:rsidR="00176EEF" w:rsidRPr="00AE1791" w:rsidRDefault="00176EEF" w:rsidP="00176EEF">
      <w:pPr>
        <w:bidi/>
        <w:spacing w:after="0" w:line="360" w:lineRule="auto"/>
        <w:ind w:left="-1" w:firstLine="721"/>
        <w:jc w:val="both"/>
        <w:rPr>
          <w:rFonts w:ascii="Times New Roman" w:eastAsia="Times New Roman" w:hAnsi="Times New Roman" w:cs="Times New Roman"/>
          <w:sz w:val="28"/>
          <w:szCs w:val="28"/>
          <w:rtl/>
          <w:lang w:bidi="ar-IQ"/>
        </w:rPr>
      </w:pPr>
      <w:r w:rsidRPr="00AE1791">
        <w:rPr>
          <w:rFonts w:ascii="Times New Roman" w:eastAsia="Times New Roman" w:hAnsi="Times New Roman" w:cs="Times New Roman"/>
          <w:sz w:val="28"/>
          <w:szCs w:val="28"/>
          <w:rtl/>
          <w:lang w:bidi="ar-IQ"/>
        </w:rPr>
        <w:t xml:space="preserve">من هنا ينبغي </w:t>
      </w:r>
      <w:proofErr w:type="spellStart"/>
      <w:r w:rsidRPr="00AE1791">
        <w:rPr>
          <w:rFonts w:ascii="Times New Roman" w:eastAsia="Times New Roman" w:hAnsi="Times New Roman" w:cs="Times New Roman"/>
          <w:sz w:val="28"/>
          <w:szCs w:val="28"/>
          <w:rtl/>
          <w:lang w:bidi="ar-IQ"/>
        </w:rPr>
        <w:t>الإستفادة</w:t>
      </w:r>
      <w:proofErr w:type="spellEnd"/>
      <w:r w:rsidRPr="00AE1791">
        <w:rPr>
          <w:rFonts w:ascii="Times New Roman" w:eastAsia="Times New Roman" w:hAnsi="Times New Roman" w:cs="Times New Roman"/>
          <w:sz w:val="28"/>
          <w:szCs w:val="28"/>
          <w:rtl/>
          <w:lang w:bidi="ar-IQ"/>
        </w:rPr>
        <w:t xml:space="preserve"> من وجود هذا الخليط الحضاري </w:t>
      </w:r>
      <w:proofErr w:type="spellStart"/>
      <w:r w:rsidRPr="00AE1791">
        <w:rPr>
          <w:rFonts w:ascii="Times New Roman" w:eastAsia="Times New Roman" w:hAnsi="Times New Roman" w:cs="Times New Roman"/>
          <w:sz w:val="28"/>
          <w:szCs w:val="28"/>
          <w:rtl/>
          <w:lang w:bidi="ar-IQ"/>
        </w:rPr>
        <w:t>الثر</w:t>
      </w:r>
      <w:proofErr w:type="spellEnd"/>
      <w:r w:rsidRPr="00AE1791">
        <w:rPr>
          <w:rFonts w:ascii="Times New Roman" w:eastAsia="Times New Roman" w:hAnsi="Times New Roman" w:cs="Times New Roman"/>
          <w:sz w:val="28"/>
          <w:szCs w:val="28"/>
          <w:rtl/>
          <w:lang w:bidi="ar-IQ"/>
        </w:rPr>
        <w:t xml:space="preserve"> الذي يجسده </w:t>
      </w:r>
      <w:proofErr w:type="spellStart"/>
      <w:r w:rsidRPr="00AE1791">
        <w:rPr>
          <w:rFonts w:ascii="Times New Roman" w:eastAsia="Times New Roman" w:hAnsi="Times New Roman" w:cs="Times New Roman"/>
          <w:sz w:val="28"/>
          <w:szCs w:val="28"/>
          <w:rtl/>
          <w:lang w:bidi="ar-IQ"/>
        </w:rPr>
        <w:t>الإختلاف</w:t>
      </w:r>
      <w:proofErr w:type="spellEnd"/>
      <w:r w:rsidRPr="00AE1791">
        <w:rPr>
          <w:rFonts w:ascii="Times New Roman" w:eastAsia="Times New Roman" w:hAnsi="Times New Roman" w:cs="Times New Roman"/>
          <w:sz w:val="28"/>
          <w:szCs w:val="28"/>
          <w:rtl/>
          <w:lang w:bidi="ar-IQ"/>
        </w:rPr>
        <w:t xml:space="preserve"> الجنسي والقومي والمذهبي والفكري لملايين الزائرين, لاسيما خلال مراسيم الزيارات </w:t>
      </w:r>
      <w:proofErr w:type="spellStart"/>
      <w:r w:rsidRPr="00AE1791">
        <w:rPr>
          <w:rFonts w:ascii="Times New Roman" w:eastAsia="Times New Roman" w:hAnsi="Times New Roman" w:cs="Times New Roman"/>
          <w:sz w:val="28"/>
          <w:szCs w:val="28"/>
          <w:rtl/>
          <w:lang w:bidi="ar-IQ"/>
        </w:rPr>
        <w:t>المليونية</w:t>
      </w:r>
      <w:proofErr w:type="spellEnd"/>
      <w:r w:rsidRPr="00AE1791">
        <w:rPr>
          <w:rFonts w:ascii="Times New Roman" w:eastAsia="Times New Roman" w:hAnsi="Times New Roman" w:cs="Times New Roman"/>
          <w:sz w:val="28"/>
          <w:szCs w:val="28"/>
          <w:rtl/>
          <w:lang w:bidi="ar-IQ"/>
        </w:rPr>
        <w:t>, وذلك من خلال:</w:t>
      </w:r>
    </w:p>
    <w:p w:rsidR="00176EEF" w:rsidRPr="00AE1791" w:rsidRDefault="00176EEF" w:rsidP="00176EEF">
      <w:pPr>
        <w:bidi/>
        <w:spacing w:after="0" w:line="360" w:lineRule="auto"/>
        <w:ind w:left="-1" w:firstLine="1"/>
        <w:jc w:val="both"/>
        <w:rPr>
          <w:rFonts w:ascii="Times New Roman" w:eastAsia="Times New Roman" w:hAnsi="Times New Roman" w:cs="Times New Roman"/>
          <w:sz w:val="28"/>
          <w:szCs w:val="28"/>
          <w:rtl/>
          <w:lang w:bidi="ar-IQ"/>
        </w:rPr>
      </w:pPr>
      <w:r w:rsidRPr="00AE1791">
        <w:rPr>
          <w:rFonts w:ascii="Times New Roman" w:eastAsia="Times New Roman" w:hAnsi="Times New Roman" w:cs="Times New Roman"/>
          <w:sz w:val="28"/>
          <w:szCs w:val="28"/>
          <w:rtl/>
          <w:lang w:bidi="ar-IQ"/>
        </w:rPr>
        <w:t xml:space="preserve">أولا: تكوين </w:t>
      </w:r>
      <w:r>
        <w:rPr>
          <w:rFonts w:ascii="Times New Roman" w:eastAsia="Times New Roman" w:hAnsi="Times New Roman" w:cs="Times New Roman" w:hint="cs"/>
          <w:sz w:val="28"/>
          <w:szCs w:val="28"/>
          <w:rtl/>
          <w:lang w:bidi="ar-IQ"/>
        </w:rPr>
        <w:t>ا</w:t>
      </w:r>
      <w:r>
        <w:rPr>
          <w:rFonts w:ascii="Times New Roman" w:eastAsia="Times New Roman" w:hAnsi="Times New Roman" w:cs="Times New Roman"/>
          <w:sz w:val="28"/>
          <w:szCs w:val="28"/>
          <w:rtl/>
          <w:lang w:bidi="ar-IQ"/>
        </w:rPr>
        <w:t>له</w:t>
      </w:r>
      <w:r w:rsidRPr="00AE1791">
        <w:rPr>
          <w:rFonts w:ascii="Times New Roman" w:eastAsia="Times New Roman" w:hAnsi="Times New Roman" w:cs="Times New Roman"/>
          <w:sz w:val="28"/>
          <w:szCs w:val="28"/>
          <w:rtl/>
          <w:lang w:bidi="ar-IQ"/>
        </w:rPr>
        <w:t xml:space="preserve">يئات والمؤسسات التي تأخذ على عاتقها </w:t>
      </w:r>
      <w:proofErr w:type="spellStart"/>
      <w:r w:rsidRPr="00AE1791">
        <w:rPr>
          <w:rFonts w:ascii="Times New Roman" w:eastAsia="Times New Roman" w:hAnsi="Times New Roman" w:cs="Times New Roman"/>
          <w:sz w:val="28"/>
          <w:szCs w:val="28"/>
          <w:rtl/>
          <w:lang w:bidi="ar-IQ"/>
        </w:rPr>
        <w:t>الإلتقاء</w:t>
      </w:r>
      <w:proofErr w:type="spellEnd"/>
      <w:r w:rsidRPr="00AE1791">
        <w:rPr>
          <w:rFonts w:ascii="Times New Roman" w:eastAsia="Times New Roman" w:hAnsi="Times New Roman" w:cs="Times New Roman"/>
          <w:sz w:val="28"/>
          <w:szCs w:val="28"/>
          <w:rtl/>
          <w:lang w:bidi="ar-IQ"/>
        </w:rPr>
        <w:t xml:space="preserve"> بممثلي الوفود القادمة من الخارج واستثمار هذا اللقاء عبر تبادل الخبرات سواء على الصعيد السياحي أو غيره من الأصعدة, </w:t>
      </w:r>
      <w:proofErr w:type="spellStart"/>
      <w:r w:rsidRPr="00AE1791">
        <w:rPr>
          <w:rFonts w:ascii="Times New Roman" w:eastAsia="Times New Roman" w:hAnsi="Times New Roman" w:cs="Times New Roman"/>
          <w:sz w:val="28"/>
          <w:szCs w:val="28"/>
          <w:rtl/>
          <w:lang w:bidi="ar-IQ"/>
        </w:rPr>
        <w:t>ولايمكن</w:t>
      </w:r>
      <w:proofErr w:type="spellEnd"/>
      <w:r w:rsidRPr="00AE1791">
        <w:rPr>
          <w:rFonts w:ascii="Times New Roman" w:eastAsia="Times New Roman" w:hAnsi="Times New Roman" w:cs="Times New Roman"/>
          <w:sz w:val="28"/>
          <w:szCs w:val="28"/>
          <w:rtl/>
          <w:lang w:bidi="ar-IQ"/>
        </w:rPr>
        <w:t xml:space="preserve"> تجاهل الجهود المتميزة والحثيثة للعتبتين المقدستين في عقد المؤتمرات والمهرجانات </w:t>
      </w:r>
      <w:r w:rsidRPr="00AE1791">
        <w:rPr>
          <w:rFonts w:ascii="Times New Roman" w:eastAsia="Times New Roman" w:hAnsi="Times New Roman" w:cs="Times New Roman"/>
          <w:sz w:val="28"/>
          <w:szCs w:val="28"/>
          <w:rtl/>
          <w:lang w:bidi="ar-IQ"/>
        </w:rPr>
        <w:lastRenderedPageBreak/>
        <w:t>السنوية والندوات والملتقيات القرآنية التي كانت وما تزال تسعى باتجاه ترويج الدين وبيان المكانة الإسلامية العالية لمدينة كربلاء المقدسة, وذات الأمر ينطبق على القائمين على العتبة العلوية والكاظمية المقدستين.</w:t>
      </w:r>
    </w:p>
    <w:p w:rsidR="00176EEF" w:rsidRPr="00AE1791" w:rsidRDefault="00176EEF" w:rsidP="00176EEF">
      <w:pPr>
        <w:bidi/>
        <w:spacing w:after="0" w:line="360" w:lineRule="auto"/>
        <w:ind w:left="-1" w:firstLine="1"/>
        <w:jc w:val="both"/>
        <w:rPr>
          <w:rFonts w:ascii="Times New Roman" w:eastAsia="Times New Roman" w:hAnsi="Times New Roman" w:cs="Times New Roman"/>
          <w:sz w:val="28"/>
          <w:szCs w:val="28"/>
          <w:rtl/>
          <w:lang w:bidi="ar-IQ"/>
        </w:rPr>
      </w:pPr>
      <w:r w:rsidRPr="00AE1791">
        <w:rPr>
          <w:rFonts w:ascii="Times New Roman" w:eastAsia="Times New Roman" w:hAnsi="Times New Roman" w:cs="Times New Roman"/>
          <w:sz w:val="28"/>
          <w:szCs w:val="28"/>
          <w:rtl/>
          <w:lang w:bidi="ar-IQ"/>
        </w:rPr>
        <w:t xml:space="preserve">ثانيا: </w:t>
      </w:r>
      <w:proofErr w:type="spellStart"/>
      <w:r w:rsidRPr="00AE1791">
        <w:rPr>
          <w:rFonts w:ascii="Times New Roman" w:eastAsia="Times New Roman" w:hAnsi="Times New Roman" w:cs="Times New Roman"/>
          <w:sz w:val="28"/>
          <w:szCs w:val="28"/>
          <w:rtl/>
          <w:lang w:bidi="ar-IQ"/>
        </w:rPr>
        <w:t>الإستفادة</w:t>
      </w:r>
      <w:proofErr w:type="spellEnd"/>
      <w:r w:rsidRPr="00AE1791">
        <w:rPr>
          <w:rFonts w:ascii="Times New Roman" w:eastAsia="Times New Roman" w:hAnsi="Times New Roman" w:cs="Times New Roman"/>
          <w:sz w:val="28"/>
          <w:szCs w:val="28"/>
          <w:rtl/>
          <w:lang w:bidi="ar-IQ"/>
        </w:rPr>
        <w:t xml:space="preserve"> من تجارب البلدان الأخرى في معالجة المشاكل السياسية </w:t>
      </w:r>
      <w:proofErr w:type="spellStart"/>
      <w:r w:rsidRPr="00AE1791">
        <w:rPr>
          <w:rFonts w:ascii="Times New Roman" w:eastAsia="Times New Roman" w:hAnsi="Times New Roman" w:cs="Times New Roman"/>
          <w:sz w:val="28"/>
          <w:szCs w:val="28"/>
          <w:rtl/>
          <w:lang w:bidi="ar-IQ"/>
        </w:rPr>
        <w:t>والإقتصادية</w:t>
      </w:r>
      <w:proofErr w:type="spellEnd"/>
      <w:r w:rsidRPr="00AE1791">
        <w:rPr>
          <w:rFonts w:ascii="Times New Roman" w:eastAsia="Times New Roman" w:hAnsi="Times New Roman" w:cs="Times New Roman"/>
          <w:sz w:val="28"/>
          <w:szCs w:val="28"/>
          <w:rtl/>
          <w:lang w:bidi="ar-IQ"/>
        </w:rPr>
        <w:t xml:space="preserve"> ونحوها, إذ أن وفود الزائرين لا تكاد تخلو ــ بين فترة وأخرى ــ من الخبراء والعلماء</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الذين يمكن الوقوف على خبراتهم في المجالات العلمية والعملية المختلفة</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ولقد خطت العتبة الحسينية بهذا </w:t>
      </w:r>
      <w:proofErr w:type="spellStart"/>
      <w:r w:rsidRPr="00AE1791">
        <w:rPr>
          <w:rFonts w:ascii="Times New Roman" w:eastAsia="Times New Roman" w:hAnsi="Times New Roman" w:cs="Times New Roman"/>
          <w:sz w:val="28"/>
          <w:szCs w:val="28"/>
          <w:rtl/>
          <w:lang w:bidi="ar-IQ"/>
        </w:rPr>
        <w:t>الإتجاه</w:t>
      </w:r>
      <w:proofErr w:type="spellEnd"/>
      <w:r w:rsidRPr="00AE1791">
        <w:rPr>
          <w:rFonts w:ascii="Times New Roman" w:eastAsia="Times New Roman" w:hAnsi="Times New Roman" w:cs="Times New Roman"/>
          <w:sz w:val="28"/>
          <w:szCs w:val="28"/>
          <w:rtl/>
          <w:lang w:bidi="ar-IQ"/>
        </w:rPr>
        <w:t xml:space="preserve"> خطوات فعالة وناجعة</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حيث نجحت باستقطاب كم واسع من الخبرات المعمارية القادمة من خارج العراق</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والتي أبدت هي الأخرى رغبتها في تطوير المرافق المعمارية التابعة للعتبتين المقدستين, فكان من ثمار ذلك التطور العمراني الواضح للعتبات المقدسة وملحقاتها كـ(مدينة الزائرين</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و(مجمع سيد الشهداء) وغيرها وفي شتى المجالات, وما ذاك إلا من آثار التمازج الفكري والحضاري الذي أنتجته السياحة الدينية في العراق.</w:t>
      </w:r>
    </w:p>
    <w:p w:rsidR="00176EEF" w:rsidRPr="00AE1791" w:rsidRDefault="00176EEF" w:rsidP="00176EEF">
      <w:pPr>
        <w:bidi/>
        <w:spacing w:after="0" w:line="360" w:lineRule="auto"/>
        <w:ind w:left="-1" w:firstLine="1"/>
        <w:jc w:val="both"/>
        <w:rPr>
          <w:rFonts w:ascii="Times New Roman" w:eastAsia="Times New Roman" w:hAnsi="Times New Roman" w:cs="Times New Roman"/>
          <w:sz w:val="28"/>
          <w:szCs w:val="28"/>
          <w:rtl/>
          <w:lang w:bidi="ar-IQ"/>
        </w:rPr>
      </w:pPr>
      <w:r w:rsidRPr="00AE1791">
        <w:rPr>
          <w:rFonts w:ascii="Times New Roman" w:eastAsia="Times New Roman" w:hAnsi="Times New Roman" w:cs="Times New Roman"/>
          <w:sz w:val="28"/>
          <w:szCs w:val="28"/>
          <w:rtl/>
          <w:lang w:bidi="ar-IQ"/>
        </w:rPr>
        <w:t xml:space="preserve">ثالثا: ينبغي </w:t>
      </w:r>
      <w:proofErr w:type="spellStart"/>
      <w:r w:rsidRPr="00AE1791">
        <w:rPr>
          <w:rFonts w:ascii="Times New Roman" w:eastAsia="Times New Roman" w:hAnsi="Times New Roman" w:cs="Times New Roman"/>
          <w:sz w:val="28"/>
          <w:szCs w:val="28"/>
          <w:rtl/>
          <w:lang w:bidi="ar-IQ"/>
        </w:rPr>
        <w:t>الإنتباه</w:t>
      </w:r>
      <w:proofErr w:type="spellEnd"/>
      <w:r w:rsidRPr="00AE1791">
        <w:rPr>
          <w:rFonts w:ascii="Times New Roman" w:eastAsia="Times New Roman" w:hAnsi="Times New Roman" w:cs="Times New Roman"/>
          <w:sz w:val="28"/>
          <w:szCs w:val="28"/>
          <w:rtl/>
          <w:lang w:bidi="ar-IQ"/>
        </w:rPr>
        <w:t xml:space="preserve"> الى أنه في الوقت الذي يجب علينا أن نرّكز على ثمرات التواصل الحضاري الناتج عن صناعة السياحة الدينية في </w:t>
      </w:r>
      <w:proofErr w:type="spellStart"/>
      <w:r w:rsidRPr="00AE1791">
        <w:rPr>
          <w:rFonts w:ascii="Times New Roman" w:eastAsia="Times New Roman" w:hAnsi="Times New Roman" w:cs="Times New Roman"/>
          <w:sz w:val="28"/>
          <w:szCs w:val="28"/>
          <w:rtl/>
          <w:lang w:bidi="ar-IQ"/>
        </w:rPr>
        <w:t>العراق</w:t>
      </w:r>
      <w:r>
        <w:rPr>
          <w:rFonts w:ascii="Times New Roman" w:eastAsia="Times New Roman" w:hAnsi="Times New Roman" w:cs="Times New Roman"/>
          <w:sz w:val="28"/>
          <w:szCs w:val="28"/>
          <w:rtl/>
          <w:lang w:bidi="ar-IQ"/>
        </w:rPr>
        <w:t>،</w:t>
      </w:r>
      <w:r w:rsidRPr="00AE1791">
        <w:rPr>
          <w:rFonts w:ascii="Times New Roman" w:eastAsia="Times New Roman" w:hAnsi="Times New Roman" w:cs="Times New Roman"/>
          <w:sz w:val="28"/>
          <w:szCs w:val="28"/>
          <w:rtl/>
          <w:lang w:bidi="ar-IQ"/>
        </w:rPr>
        <w:t>فإنه</w:t>
      </w:r>
      <w:proofErr w:type="spellEnd"/>
      <w:r w:rsidRPr="00AE1791">
        <w:rPr>
          <w:rFonts w:ascii="Times New Roman" w:eastAsia="Times New Roman" w:hAnsi="Times New Roman" w:cs="Times New Roman"/>
          <w:sz w:val="28"/>
          <w:szCs w:val="28"/>
          <w:rtl/>
          <w:lang w:bidi="ar-IQ"/>
        </w:rPr>
        <w:t xml:space="preserve"> يتطلب منا عدم إغفال بعض الجوانب السلبية الخطيرة التي قد تترشح عن هذا التواصل, وهنا يأتي دور وزارة السياحة التي ينبغي أن تكون حاضرة لمعالجة مثل هذه الخروقات التي قد تلقي بضلال سيئة على عملية التلاقح </w:t>
      </w:r>
      <w:proofErr w:type="spellStart"/>
      <w:r w:rsidRPr="00AE1791">
        <w:rPr>
          <w:rFonts w:ascii="Times New Roman" w:eastAsia="Times New Roman" w:hAnsi="Times New Roman" w:cs="Times New Roman"/>
          <w:sz w:val="28"/>
          <w:szCs w:val="28"/>
          <w:rtl/>
          <w:lang w:bidi="ar-IQ"/>
        </w:rPr>
        <w:t>الفكري</w:t>
      </w:r>
      <w:r>
        <w:rPr>
          <w:rFonts w:ascii="Times New Roman" w:eastAsia="Times New Roman" w:hAnsi="Times New Roman" w:cs="Times New Roman"/>
          <w:sz w:val="28"/>
          <w:szCs w:val="28"/>
          <w:rtl/>
          <w:lang w:bidi="ar-IQ"/>
        </w:rPr>
        <w:t>،</w:t>
      </w:r>
      <w:r w:rsidRPr="00AE1791">
        <w:rPr>
          <w:rFonts w:ascii="Times New Roman" w:eastAsia="Times New Roman" w:hAnsi="Times New Roman" w:cs="Times New Roman"/>
          <w:sz w:val="28"/>
          <w:szCs w:val="28"/>
          <w:rtl/>
          <w:lang w:bidi="ar-IQ"/>
        </w:rPr>
        <w:t>فتسارع</w:t>
      </w:r>
      <w:proofErr w:type="spellEnd"/>
      <w:r w:rsidRPr="00AE1791">
        <w:rPr>
          <w:rFonts w:ascii="Times New Roman" w:eastAsia="Times New Roman" w:hAnsi="Times New Roman" w:cs="Times New Roman"/>
          <w:sz w:val="28"/>
          <w:szCs w:val="28"/>
          <w:rtl/>
          <w:lang w:bidi="ar-IQ"/>
        </w:rPr>
        <w:t xml:space="preserve"> الى تشريع القوانين التي من شأنها إزالة العوائق و</w:t>
      </w:r>
      <w:r>
        <w:rPr>
          <w:rFonts w:ascii="Times New Roman" w:eastAsia="Times New Roman" w:hAnsi="Times New Roman" w:cs="Times New Roman"/>
          <w:sz w:val="28"/>
          <w:szCs w:val="28"/>
          <w:rtl/>
          <w:lang w:bidi="ar-IQ"/>
        </w:rPr>
        <w:t>إيجاد الحلول لمثل هذه السلبيات.</w:t>
      </w:r>
    </w:p>
    <w:p w:rsidR="00176EEF" w:rsidRPr="00AE1791" w:rsidRDefault="00176EEF" w:rsidP="00176EEF">
      <w:pPr>
        <w:bidi/>
        <w:spacing w:after="0" w:line="360" w:lineRule="auto"/>
        <w:ind w:left="-1" w:firstLine="1"/>
        <w:jc w:val="both"/>
        <w:rPr>
          <w:rFonts w:ascii="Times New Roman" w:eastAsia="Times New Roman" w:hAnsi="Times New Roman" w:cs="Times New Roman"/>
          <w:sz w:val="28"/>
          <w:szCs w:val="28"/>
          <w:rtl/>
          <w:lang w:bidi="ar-IQ"/>
        </w:rPr>
      </w:pPr>
    </w:p>
    <w:p w:rsidR="00176EEF" w:rsidRPr="00AE1791" w:rsidRDefault="00176EEF" w:rsidP="00176EEF">
      <w:pPr>
        <w:bidi/>
        <w:spacing w:after="0" w:line="360" w:lineRule="auto"/>
        <w:ind w:left="-1" w:firstLine="1"/>
        <w:jc w:val="both"/>
        <w:rPr>
          <w:rFonts w:ascii="Times New Roman" w:eastAsia="Times New Roman" w:hAnsi="Times New Roman" w:cs="Times New Roman"/>
          <w:b/>
          <w:bCs/>
          <w:sz w:val="28"/>
          <w:szCs w:val="28"/>
          <w:rtl/>
          <w:lang w:bidi="ar-IQ"/>
        </w:rPr>
      </w:pPr>
      <w:r w:rsidRPr="00AE1791">
        <w:rPr>
          <w:rFonts w:ascii="Times New Roman" w:eastAsia="Times New Roman" w:hAnsi="Times New Roman" w:cs="Times New Roman"/>
          <w:b/>
          <w:bCs/>
          <w:sz w:val="28"/>
          <w:szCs w:val="28"/>
          <w:rtl/>
          <w:lang w:bidi="ar-IQ"/>
        </w:rPr>
        <w:t xml:space="preserve">المطلب الثالث: </w:t>
      </w:r>
      <w:proofErr w:type="spellStart"/>
      <w:r w:rsidRPr="00AE1791">
        <w:rPr>
          <w:rFonts w:ascii="Times New Roman" w:eastAsia="Times New Roman" w:hAnsi="Times New Roman" w:cs="Times New Roman"/>
          <w:b/>
          <w:bCs/>
          <w:sz w:val="28"/>
          <w:szCs w:val="28"/>
          <w:rtl/>
          <w:lang w:bidi="ar-IQ"/>
        </w:rPr>
        <w:t>الإزدهار</w:t>
      </w:r>
      <w:proofErr w:type="spellEnd"/>
      <w:r w:rsidRPr="00AE1791">
        <w:rPr>
          <w:rFonts w:ascii="Times New Roman" w:eastAsia="Times New Roman" w:hAnsi="Times New Roman" w:cs="Times New Roman"/>
          <w:b/>
          <w:bCs/>
          <w:sz w:val="28"/>
          <w:szCs w:val="28"/>
          <w:rtl/>
          <w:lang w:bidi="ar-IQ"/>
        </w:rPr>
        <w:t xml:space="preserve"> </w:t>
      </w:r>
      <w:proofErr w:type="spellStart"/>
      <w:r w:rsidRPr="00AE1791">
        <w:rPr>
          <w:rFonts w:ascii="Times New Roman" w:eastAsia="Times New Roman" w:hAnsi="Times New Roman" w:cs="Times New Roman"/>
          <w:b/>
          <w:bCs/>
          <w:sz w:val="28"/>
          <w:szCs w:val="28"/>
          <w:rtl/>
          <w:lang w:bidi="ar-IQ"/>
        </w:rPr>
        <w:t>الإقتصادي</w:t>
      </w:r>
      <w:proofErr w:type="spellEnd"/>
      <w:r w:rsidRPr="00AE1791">
        <w:rPr>
          <w:rFonts w:ascii="Times New Roman" w:eastAsia="Times New Roman" w:hAnsi="Times New Roman" w:cs="Times New Roman"/>
          <w:b/>
          <w:bCs/>
          <w:sz w:val="28"/>
          <w:szCs w:val="28"/>
          <w:rtl/>
          <w:lang w:bidi="ar-IQ"/>
        </w:rPr>
        <w:t xml:space="preserve">: </w:t>
      </w:r>
    </w:p>
    <w:p w:rsidR="00176EEF" w:rsidRPr="00AE1791" w:rsidRDefault="00176EEF" w:rsidP="00176EEF">
      <w:pPr>
        <w:bidi/>
        <w:spacing w:after="0" w:line="360" w:lineRule="auto"/>
        <w:ind w:left="-1" w:firstLine="721"/>
        <w:jc w:val="both"/>
        <w:rPr>
          <w:rFonts w:ascii="Times New Roman" w:eastAsia="Times New Roman" w:hAnsi="Times New Roman" w:cs="Times New Roman"/>
          <w:sz w:val="28"/>
          <w:szCs w:val="28"/>
          <w:rtl/>
          <w:lang w:bidi="ar-IQ"/>
        </w:rPr>
      </w:pPr>
      <w:r w:rsidRPr="00AE1791">
        <w:rPr>
          <w:rFonts w:ascii="Times New Roman" w:eastAsia="Times New Roman" w:hAnsi="Times New Roman" w:cs="Times New Roman"/>
          <w:sz w:val="28"/>
          <w:szCs w:val="28"/>
          <w:rtl/>
          <w:lang w:bidi="ar-IQ"/>
        </w:rPr>
        <w:t>لاشك إن السياحة</w:t>
      </w:r>
      <w:r>
        <w:rPr>
          <w:rFonts w:ascii="Times New Roman" w:eastAsia="Times New Roman" w:hAnsi="Times New Roman" w:cs="Times New Roman"/>
          <w:sz w:val="28"/>
          <w:szCs w:val="28"/>
          <w:rtl/>
          <w:lang w:bidi="ar-IQ"/>
        </w:rPr>
        <w:t xml:space="preserve"> </w:t>
      </w:r>
      <w:r w:rsidRPr="00AE1791">
        <w:rPr>
          <w:rFonts w:ascii="Times New Roman" w:eastAsia="Times New Roman" w:hAnsi="Times New Roman" w:cs="Times New Roman"/>
          <w:sz w:val="28"/>
          <w:szCs w:val="28"/>
          <w:rtl/>
          <w:lang w:bidi="ar-IQ"/>
        </w:rPr>
        <w:t>تشكل موردا مهما لكثير من دول العالم, وربما كانت الممول الرئيس لميزانية بعض بلدان ممن حباها الله بجمال الطبيعة</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أو جعلها موطنا لحضارات قديمة لازالت تنبض بالحياة في أنحاء هذه البلدان.</w:t>
      </w:r>
    </w:p>
    <w:p w:rsidR="00176EEF" w:rsidRPr="00AE1791" w:rsidRDefault="00176EEF" w:rsidP="00176EEF">
      <w:pPr>
        <w:bidi/>
        <w:spacing w:after="0" w:line="360" w:lineRule="auto"/>
        <w:ind w:left="-1" w:firstLine="721"/>
        <w:jc w:val="both"/>
        <w:rPr>
          <w:rFonts w:ascii="Times New Roman" w:eastAsia="Times New Roman" w:hAnsi="Times New Roman" w:cs="Times New Roman"/>
          <w:sz w:val="28"/>
          <w:szCs w:val="28"/>
          <w:rtl/>
          <w:lang w:bidi="ar-IQ"/>
        </w:rPr>
      </w:pPr>
      <w:r w:rsidRPr="00AE1791">
        <w:rPr>
          <w:rFonts w:ascii="Times New Roman" w:eastAsia="Times New Roman" w:hAnsi="Times New Roman" w:cs="Times New Roman"/>
          <w:sz w:val="28"/>
          <w:szCs w:val="28"/>
          <w:rtl/>
          <w:lang w:bidi="ar-IQ"/>
        </w:rPr>
        <w:t xml:space="preserve">ويمكن بيان الموارد </w:t>
      </w:r>
      <w:proofErr w:type="spellStart"/>
      <w:r w:rsidRPr="00AE1791">
        <w:rPr>
          <w:rFonts w:ascii="Times New Roman" w:eastAsia="Times New Roman" w:hAnsi="Times New Roman" w:cs="Times New Roman"/>
          <w:sz w:val="28"/>
          <w:szCs w:val="28"/>
          <w:rtl/>
          <w:lang w:bidi="ar-IQ"/>
        </w:rPr>
        <w:t>الإقتصادية</w:t>
      </w:r>
      <w:proofErr w:type="spellEnd"/>
      <w:r w:rsidRPr="00AE1791">
        <w:rPr>
          <w:rFonts w:ascii="Times New Roman" w:eastAsia="Times New Roman" w:hAnsi="Times New Roman" w:cs="Times New Roman"/>
          <w:sz w:val="28"/>
          <w:szCs w:val="28"/>
          <w:rtl/>
          <w:lang w:bidi="ar-IQ"/>
        </w:rPr>
        <w:t xml:space="preserve"> لقطاع السياحة الدينية من خلال ما يأتي: </w:t>
      </w:r>
    </w:p>
    <w:p w:rsidR="00176EEF" w:rsidRPr="00AE1791" w:rsidRDefault="00176EEF" w:rsidP="00176EEF">
      <w:pPr>
        <w:bidi/>
        <w:spacing w:after="0" w:line="360" w:lineRule="auto"/>
        <w:ind w:left="-1" w:firstLine="1"/>
        <w:jc w:val="both"/>
        <w:rPr>
          <w:rFonts w:ascii="Times New Roman" w:eastAsia="Times New Roman" w:hAnsi="Times New Roman" w:cs="Times New Roman"/>
          <w:sz w:val="28"/>
          <w:szCs w:val="28"/>
          <w:rtl/>
          <w:lang w:bidi="ar-IQ"/>
        </w:rPr>
      </w:pPr>
      <w:r w:rsidRPr="00AE1791">
        <w:rPr>
          <w:rFonts w:ascii="Times New Roman" w:eastAsia="Times New Roman" w:hAnsi="Times New Roman" w:cs="Times New Roman"/>
          <w:sz w:val="28"/>
          <w:szCs w:val="28"/>
          <w:rtl/>
          <w:lang w:bidi="ar-IQ"/>
        </w:rPr>
        <w:t>أولا:</w:t>
      </w:r>
      <w:r>
        <w:rPr>
          <w:rFonts w:ascii="Times New Roman" w:eastAsia="Times New Roman" w:hAnsi="Times New Roman" w:cs="Times New Roman"/>
          <w:sz w:val="28"/>
          <w:szCs w:val="28"/>
          <w:rtl/>
          <w:lang w:bidi="ar-IQ"/>
        </w:rPr>
        <w:t xml:space="preserve"> </w:t>
      </w:r>
      <w:r w:rsidRPr="00AE1791">
        <w:rPr>
          <w:rFonts w:ascii="Times New Roman" w:eastAsia="Times New Roman" w:hAnsi="Times New Roman" w:cs="Times New Roman"/>
          <w:sz w:val="28"/>
          <w:szCs w:val="28"/>
          <w:rtl/>
          <w:lang w:bidi="ar-IQ"/>
        </w:rPr>
        <w:t xml:space="preserve">تُعد السياحة من الصناعات المهمة التي تلعب دورا كبيرا في تزويد البلد بأنواع ــ العملات النقدية الصعبة ـــ من خلال قدوم الزائرين الذين يمثلون جنسيات متنوعة </w:t>
      </w:r>
      <w:proofErr w:type="spellStart"/>
      <w:r w:rsidRPr="00AE1791">
        <w:rPr>
          <w:rFonts w:ascii="Times New Roman" w:eastAsia="Times New Roman" w:hAnsi="Times New Roman" w:cs="Times New Roman"/>
          <w:sz w:val="28"/>
          <w:szCs w:val="28"/>
          <w:rtl/>
          <w:lang w:bidi="ar-IQ"/>
        </w:rPr>
        <w:t>تؤم</w:t>
      </w:r>
      <w:proofErr w:type="spellEnd"/>
      <w:r w:rsidRPr="00AE1791">
        <w:rPr>
          <w:rFonts w:ascii="Times New Roman" w:eastAsia="Times New Roman" w:hAnsi="Times New Roman" w:cs="Times New Roman"/>
          <w:sz w:val="28"/>
          <w:szCs w:val="28"/>
          <w:rtl/>
          <w:lang w:bidi="ar-IQ"/>
        </w:rPr>
        <w:t xml:space="preserve"> المعالم الإسلامية المقدسة يوميا, </w:t>
      </w:r>
      <w:proofErr w:type="spellStart"/>
      <w:r w:rsidRPr="00AE1791">
        <w:rPr>
          <w:rFonts w:ascii="Times New Roman" w:eastAsia="Times New Roman" w:hAnsi="Times New Roman" w:cs="Times New Roman"/>
          <w:sz w:val="28"/>
          <w:szCs w:val="28"/>
          <w:rtl/>
          <w:lang w:bidi="ar-IQ"/>
        </w:rPr>
        <w:t>ابتداءا</w:t>
      </w:r>
      <w:proofErr w:type="spellEnd"/>
      <w:r w:rsidRPr="00AE1791">
        <w:rPr>
          <w:rFonts w:ascii="Times New Roman" w:eastAsia="Times New Roman" w:hAnsi="Times New Roman" w:cs="Times New Roman"/>
          <w:sz w:val="28"/>
          <w:szCs w:val="28"/>
          <w:rtl/>
          <w:lang w:bidi="ar-IQ"/>
        </w:rPr>
        <w:t xml:space="preserve"> بسمة الدخول (الفيزا)</w:t>
      </w:r>
      <w:r>
        <w:rPr>
          <w:rFonts w:ascii="Times New Roman" w:eastAsia="Times New Roman" w:hAnsi="Times New Roman" w:cs="Times New Roman"/>
          <w:sz w:val="28"/>
          <w:szCs w:val="28"/>
          <w:rtl/>
          <w:lang w:bidi="ar-IQ"/>
        </w:rPr>
        <w:t>،</w:t>
      </w:r>
      <w:proofErr w:type="spellStart"/>
      <w:r w:rsidRPr="00AE1791">
        <w:rPr>
          <w:rFonts w:ascii="Times New Roman" w:eastAsia="Times New Roman" w:hAnsi="Times New Roman" w:cs="Times New Roman"/>
          <w:sz w:val="28"/>
          <w:szCs w:val="28"/>
          <w:rtl/>
          <w:lang w:bidi="ar-IQ"/>
        </w:rPr>
        <w:t>وانتهاءا</w:t>
      </w:r>
      <w:proofErr w:type="spellEnd"/>
      <w:r w:rsidRPr="00AE1791">
        <w:rPr>
          <w:rFonts w:ascii="Times New Roman" w:eastAsia="Times New Roman" w:hAnsi="Times New Roman" w:cs="Times New Roman"/>
          <w:sz w:val="28"/>
          <w:szCs w:val="28"/>
          <w:rtl/>
          <w:lang w:bidi="ar-IQ"/>
        </w:rPr>
        <w:t xml:space="preserve"> بعودتهم الى بلادهم, إذ من غير شك إن وجود ملايين الزوار الأجانب خلال العام سيساعد كثيرا في تنشيط الحركة التجارية للبلاد من البيع والشراء ونحو ذلك سواء على مستوى الفرد أو المؤسسات أو الدولة.</w:t>
      </w:r>
    </w:p>
    <w:p w:rsidR="00176EEF" w:rsidRPr="00AE1791" w:rsidRDefault="00176EEF" w:rsidP="00176EEF">
      <w:pPr>
        <w:bidi/>
        <w:spacing w:after="0" w:line="360" w:lineRule="auto"/>
        <w:ind w:left="-1" w:firstLine="1"/>
        <w:jc w:val="both"/>
        <w:rPr>
          <w:rFonts w:ascii="Times New Roman" w:eastAsia="Times New Roman" w:hAnsi="Times New Roman" w:cs="Times New Roman"/>
          <w:sz w:val="28"/>
          <w:szCs w:val="28"/>
          <w:rtl/>
          <w:lang w:bidi="ar-IQ"/>
        </w:rPr>
      </w:pPr>
      <w:r w:rsidRPr="00AE1791">
        <w:rPr>
          <w:rFonts w:ascii="Times New Roman" w:eastAsia="Times New Roman" w:hAnsi="Times New Roman" w:cs="Times New Roman"/>
          <w:sz w:val="28"/>
          <w:szCs w:val="28"/>
          <w:rtl/>
          <w:lang w:bidi="ar-IQ"/>
        </w:rPr>
        <w:lastRenderedPageBreak/>
        <w:t>ثانيا: إن قدوم السياح</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(الزائرين) الى العتبات المقدسة في العراق وبالعدد </w:t>
      </w:r>
      <w:r>
        <w:rPr>
          <w:rFonts w:ascii="Times New Roman" w:eastAsia="Times New Roman" w:hAnsi="Times New Roman" w:cs="Times New Roman" w:hint="cs"/>
          <w:sz w:val="28"/>
          <w:szCs w:val="28"/>
          <w:rtl/>
          <w:lang w:bidi="ar-IQ"/>
        </w:rPr>
        <w:t>ا</w:t>
      </w:r>
      <w:r>
        <w:rPr>
          <w:rFonts w:ascii="Times New Roman" w:eastAsia="Times New Roman" w:hAnsi="Times New Roman" w:cs="Times New Roman"/>
          <w:sz w:val="28"/>
          <w:szCs w:val="28"/>
          <w:rtl/>
          <w:lang w:bidi="ar-IQ"/>
        </w:rPr>
        <w:t>له</w:t>
      </w:r>
      <w:r w:rsidRPr="00AE1791">
        <w:rPr>
          <w:rFonts w:ascii="Times New Roman" w:eastAsia="Times New Roman" w:hAnsi="Times New Roman" w:cs="Times New Roman"/>
          <w:sz w:val="28"/>
          <w:szCs w:val="28"/>
          <w:rtl/>
          <w:lang w:bidi="ar-IQ"/>
        </w:rPr>
        <w:t>ائل سنويا</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سيستدعي توفير المسكن والمطعم وهو ما سيتطلب ــ بطبيعة الحال ــ بناء الفنادق والمرافق السياحية التي ينبغي أن تكون قادرة على </w:t>
      </w:r>
      <w:proofErr w:type="spellStart"/>
      <w:r w:rsidRPr="00AE1791">
        <w:rPr>
          <w:rFonts w:ascii="Times New Roman" w:eastAsia="Times New Roman" w:hAnsi="Times New Roman" w:cs="Times New Roman"/>
          <w:sz w:val="28"/>
          <w:szCs w:val="28"/>
          <w:rtl/>
          <w:lang w:bidi="ar-IQ"/>
        </w:rPr>
        <w:t>إستيعاب</w:t>
      </w:r>
      <w:proofErr w:type="spellEnd"/>
      <w:r w:rsidRPr="00AE1791">
        <w:rPr>
          <w:rFonts w:ascii="Times New Roman" w:eastAsia="Times New Roman" w:hAnsi="Times New Roman" w:cs="Times New Roman"/>
          <w:sz w:val="28"/>
          <w:szCs w:val="28"/>
          <w:rtl/>
          <w:lang w:bidi="ar-IQ"/>
        </w:rPr>
        <w:t xml:space="preserve"> هذا العدد في كل موسم</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وهو ما يعني اتساع رقعة العمران والبناء في المدن المقدسة, وتحريك رؤوس الأموال على مستوى القطاعين الخاص والعام وهو ما سيساعد في النمو </w:t>
      </w:r>
      <w:proofErr w:type="spellStart"/>
      <w:r w:rsidRPr="00AE1791">
        <w:rPr>
          <w:rFonts w:ascii="Times New Roman" w:eastAsia="Times New Roman" w:hAnsi="Times New Roman" w:cs="Times New Roman"/>
          <w:sz w:val="28"/>
          <w:szCs w:val="28"/>
          <w:rtl/>
          <w:lang w:bidi="ar-IQ"/>
        </w:rPr>
        <w:t>الإقتصادي</w:t>
      </w:r>
      <w:proofErr w:type="spellEnd"/>
      <w:r w:rsidRPr="00AE1791">
        <w:rPr>
          <w:rFonts w:ascii="Times New Roman" w:eastAsia="Times New Roman" w:hAnsi="Times New Roman" w:cs="Times New Roman"/>
          <w:sz w:val="28"/>
          <w:szCs w:val="28"/>
          <w:rtl/>
          <w:lang w:bidi="ar-IQ"/>
        </w:rPr>
        <w:t xml:space="preserve"> لعموم البلاد, ويمكن ملاحظة ذلك في مدينة كربلاء ــ مثلا ــ التي بدأت الحركة العمرانية فيها تزدهر وبشكل واضح متمثلة بالتوسعة العمرانية للحرمين المقدسين كالمشروع الذي تبنته العتبة العباسية المقدسة المتضمن بناء ثلاث طوابق بسة (17400)متر وربع</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وببناء الفنادق والمؤسسات الترفيهية والمستشفيات وغير ذلك.</w:t>
      </w:r>
    </w:p>
    <w:p w:rsidR="00176EEF" w:rsidRPr="00F150D4" w:rsidRDefault="00176EEF" w:rsidP="00176EEF">
      <w:pPr>
        <w:bidi/>
        <w:spacing w:after="0" w:line="360" w:lineRule="auto"/>
        <w:ind w:left="-1" w:firstLine="1"/>
        <w:jc w:val="both"/>
        <w:rPr>
          <w:rFonts w:ascii="Times New Roman" w:eastAsia="Times New Roman" w:hAnsi="Times New Roman" w:cs="Times New Roman"/>
          <w:sz w:val="28"/>
          <w:szCs w:val="28"/>
          <w:rtl/>
          <w:lang w:bidi="ar-IQ"/>
        </w:rPr>
      </w:pPr>
      <w:r w:rsidRPr="00AE1791">
        <w:rPr>
          <w:rFonts w:ascii="Times New Roman" w:eastAsia="Times New Roman" w:hAnsi="Times New Roman" w:cs="Times New Roman"/>
          <w:sz w:val="28"/>
          <w:szCs w:val="28"/>
          <w:rtl/>
          <w:lang w:bidi="ar-IQ"/>
        </w:rPr>
        <w:t>ثالثا: إن من آثار المهمة للنشاط السياحي في المدن المقدسة أيضا</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هو أنها أضحت مراكز استقطاب (للعمالة), من الداخل والخارج</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فحركة الأموال فيها وارتفاع وتيرة العمل التجاري عاملان مهمان من عوامل استقدام الأيدي العاملة</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واتساع رقعة المكاتب التجارية العاملة على توفيرها</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ومما يؤكد ذلك هو انتشار ظاهرة وجود العمال والخدم الآسيويين في المطاعم والف</w:t>
      </w:r>
      <w:r>
        <w:rPr>
          <w:rFonts w:ascii="Times New Roman" w:eastAsia="Times New Roman" w:hAnsi="Times New Roman" w:cs="Times New Roman"/>
          <w:sz w:val="28"/>
          <w:szCs w:val="28"/>
          <w:rtl/>
          <w:lang w:bidi="ar-IQ"/>
        </w:rPr>
        <w:t>نادق والبيوت في الآونة الأخيرة.</w:t>
      </w:r>
    </w:p>
    <w:p w:rsidR="00176EEF" w:rsidRPr="00AE1791" w:rsidRDefault="00176EEF" w:rsidP="00176EEF">
      <w:pPr>
        <w:bidi/>
        <w:spacing w:after="0" w:line="360" w:lineRule="auto"/>
        <w:ind w:left="-1" w:firstLine="1"/>
        <w:rPr>
          <w:rFonts w:ascii="Times New Roman" w:eastAsia="Times New Roman" w:hAnsi="Times New Roman" w:cs="Times New Roman"/>
          <w:b/>
          <w:bCs/>
          <w:sz w:val="28"/>
          <w:szCs w:val="28"/>
          <w:rtl/>
          <w:lang w:bidi="ar-IQ"/>
        </w:rPr>
      </w:pPr>
      <w:proofErr w:type="gramStart"/>
      <w:r w:rsidRPr="00AE1791">
        <w:rPr>
          <w:rFonts w:ascii="Times New Roman" w:eastAsia="Times New Roman" w:hAnsi="Times New Roman" w:cs="Times New Roman"/>
          <w:b/>
          <w:bCs/>
          <w:sz w:val="28"/>
          <w:szCs w:val="28"/>
          <w:rtl/>
          <w:lang w:bidi="ar-IQ"/>
        </w:rPr>
        <w:t>نتائج</w:t>
      </w:r>
      <w:proofErr w:type="gramEnd"/>
      <w:r w:rsidRPr="00AE1791">
        <w:rPr>
          <w:rFonts w:ascii="Times New Roman" w:eastAsia="Times New Roman" w:hAnsi="Times New Roman" w:cs="Times New Roman"/>
          <w:b/>
          <w:bCs/>
          <w:sz w:val="28"/>
          <w:szCs w:val="28"/>
          <w:rtl/>
          <w:lang w:bidi="ar-IQ"/>
        </w:rPr>
        <w:t xml:space="preserve"> البحث</w:t>
      </w:r>
    </w:p>
    <w:p w:rsidR="00176EEF" w:rsidRPr="00AE1791" w:rsidRDefault="00176EEF" w:rsidP="00176EEF">
      <w:pPr>
        <w:bidi/>
        <w:spacing w:after="0" w:line="360" w:lineRule="auto"/>
        <w:ind w:left="-1" w:firstLine="721"/>
        <w:jc w:val="both"/>
        <w:rPr>
          <w:rFonts w:ascii="Times New Roman" w:eastAsia="Times New Roman" w:hAnsi="Times New Roman" w:cs="Times New Roman"/>
          <w:sz w:val="28"/>
          <w:szCs w:val="28"/>
          <w:rtl/>
          <w:lang w:bidi="ar-IQ"/>
        </w:rPr>
      </w:pPr>
      <w:proofErr w:type="gramStart"/>
      <w:r w:rsidRPr="00AE1791">
        <w:rPr>
          <w:rFonts w:ascii="Times New Roman" w:eastAsia="Times New Roman" w:hAnsi="Times New Roman" w:cs="Times New Roman"/>
          <w:sz w:val="28"/>
          <w:szCs w:val="28"/>
          <w:rtl/>
          <w:lang w:bidi="ar-IQ"/>
        </w:rPr>
        <w:t>من</w:t>
      </w:r>
      <w:proofErr w:type="gramEnd"/>
      <w:r w:rsidRPr="00AE1791">
        <w:rPr>
          <w:rFonts w:ascii="Times New Roman" w:eastAsia="Times New Roman" w:hAnsi="Times New Roman" w:cs="Times New Roman"/>
          <w:sz w:val="28"/>
          <w:szCs w:val="28"/>
          <w:rtl/>
          <w:lang w:bidi="ar-IQ"/>
        </w:rPr>
        <w:t xml:space="preserve"> النتائج التي توصل لها البحث في خاتمة المطاف هي: </w:t>
      </w:r>
    </w:p>
    <w:p w:rsidR="00176EEF" w:rsidRPr="00AE1791" w:rsidRDefault="00176EEF" w:rsidP="00176EEF">
      <w:pPr>
        <w:bidi/>
        <w:spacing w:after="0" w:line="360" w:lineRule="auto"/>
        <w:ind w:left="-1" w:firstLine="1"/>
        <w:jc w:val="both"/>
        <w:rPr>
          <w:rFonts w:ascii="Times New Roman" w:eastAsia="Times New Roman" w:hAnsi="Times New Roman" w:cs="Times New Roman"/>
          <w:sz w:val="28"/>
          <w:szCs w:val="28"/>
          <w:rtl/>
          <w:lang w:bidi="ar-IQ"/>
        </w:rPr>
      </w:pPr>
      <w:r w:rsidRPr="00AE1791">
        <w:rPr>
          <w:rFonts w:ascii="Times New Roman" w:eastAsia="Times New Roman" w:hAnsi="Times New Roman" w:cs="Times New Roman"/>
          <w:sz w:val="28"/>
          <w:szCs w:val="28"/>
          <w:rtl/>
          <w:lang w:bidi="ar-IQ"/>
        </w:rPr>
        <w:t xml:space="preserve">أولا: إن للبعد العقائد للعتبات المقدسة الدور الأكبر في نمو النشاط السياحي الديني في العراق, وهو ذاته الذي يمنحها الديمومة </w:t>
      </w:r>
      <w:proofErr w:type="spellStart"/>
      <w:r w:rsidRPr="00AE1791">
        <w:rPr>
          <w:rFonts w:ascii="Times New Roman" w:eastAsia="Times New Roman" w:hAnsi="Times New Roman" w:cs="Times New Roman"/>
          <w:sz w:val="28"/>
          <w:szCs w:val="28"/>
          <w:rtl/>
          <w:lang w:bidi="ar-IQ"/>
        </w:rPr>
        <w:t>والإستمرار</w:t>
      </w:r>
      <w:proofErr w:type="spellEnd"/>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فلا تؤثر عليها بعض العوامل التي قد تؤثر على أنواع النشاط السياحي في بقاع العالم الأخرى</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وهو مما يميزها عن سائر المناطق السياحية في العالم.</w:t>
      </w:r>
    </w:p>
    <w:p w:rsidR="00176EEF" w:rsidRPr="00AE1791" w:rsidRDefault="00176EEF" w:rsidP="00176EEF">
      <w:pPr>
        <w:bidi/>
        <w:spacing w:after="0" w:line="360" w:lineRule="auto"/>
        <w:ind w:left="-1" w:firstLine="1"/>
        <w:jc w:val="both"/>
        <w:rPr>
          <w:rFonts w:ascii="Times New Roman" w:eastAsia="Times New Roman" w:hAnsi="Times New Roman" w:cs="Times New Roman"/>
          <w:sz w:val="28"/>
          <w:szCs w:val="28"/>
          <w:rtl/>
          <w:lang w:bidi="ar-IQ"/>
        </w:rPr>
      </w:pPr>
      <w:r w:rsidRPr="00AE1791">
        <w:rPr>
          <w:rFonts w:ascii="Times New Roman" w:eastAsia="Times New Roman" w:hAnsi="Times New Roman" w:cs="Times New Roman"/>
          <w:sz w:val="28"/>
          <w:szCs w:val="28"/>
          <w:rtl/>
          <w:lang w:bidi="ar-IQ"/>
        </w:rPr>
        <w:t>ثانيا: يمكن اعتبار السياحة الدينية ــ ووفق الخطط المدروسة ــ موردا اقتصاديا مهما</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نظرا لتمتع المراقد المقدس والمعالم الدينية المنتشرة في أنحاء </w:t>
      </w:r>
      <w:proofErr w:type="spellStart"/>
      <w:r w:rsidRPr="00AE1791">
        <w:rPr>
          <w:rFonts w:ascii="Times New Roman" w:eastAsia="Times New Roman" w:hAnsi="Times New Roman" w:cs="Times New Roman"/>
          <w:sz w:val="28"/>
          <w:szCs w:val="28"/>
          <w:rtl/>
          <w:lang w:bidi="ar-IQ"/>
        </w:rPr>
        <w:t>العراق</w:t>
      </w:r>
      <w:proofErr w:type="gramStart"/>
      <w:r>
        <w:rPr>
          <w:rFonts w:ascii="Times New Roman" w:eastAsia="Times New Roman" w:hAnsi="Times New Roman" w:cs="Times New Roman"/>
          <w:sz w:val="28"/>
          <w:szCs w:val="28"/>
          <w:rtl/>
          <w:lang w:bidi="ar-IQ"/>
        </w:rPr>
        <w:t>،</w:t>
      </w:r>
      <w:r w:rsidRPr="00AE1791">
        <w:rPr>
          <w:rFonts w:ascii="Times New Roman" w:eastAsia="Times New Roman" w:hAnsi="Times New Roman" w:cs="Times New Roman"/>
          <w:sz w:val="28"/>
          <w:szCs w:val="28"/>
          <w:rtl/>
          <w:lang w:bidi="ar-IQ"/>
        </w:rPr>
        <w:t>بهذا</w:t>
      </w:r>
      <w:proofErr w:type="spellEnd"/>
      <w:proofErr w:type="gramEnd"/>
      <w:r w:rsidRPr="00AE1791">
        <w:rPr>
          <w:rFonts w:ascii="Times New Roman" w:eastAsia="Times New Roman" w:hAnsi="Times New Roman" w:cs="Times New Roman"/>
          <w:sz w:val="28"/>
          <w:szCs w:val="28"/>
          <w:rtl/>
          <w:lang w:bidi="ar-IQ"/>
        </w:rPr>
        <w:t xml:space="preserve"> العمق الروحي لدى الوافدين من أطراف العالم.</w:t>
      </w:r>
    </w:p>
    <w:p w:rsidR="00176EEF" w:rsidRPr="00AE1791" w:rsidRDefault="00176EEF" w:rsidP="00176EEF">
      <w:pPr>
        <w:bidi/>
        <w:spacing w:after="0" w:line="360" w:lineRule="auto"/>
        <w:ind w:left="-1" w:firstLine="1"/>
        <w:jc w:val="both"/>
        <w:rPr>
          <w:rFonts w:ascii="Times New Roman" w:eastAsia="Times New Roman" w:hAnsi="Times New Roman" w:cs="Times New Roman"/>
          <w:sz w:val="28"/>
          <w:szCs w:val="28"/>
          <w:rtl/>
          <w:lang w:bidi="ar-IQ"/>
        </w:rPr>
      </w:pPr>
      <w:r w:rsidRPr="00AE1791">
        <w:rPr>
          <w:rFonts w:ascii="Times New Roman" w:eastAsia="Times New Roman" w:hAnsi="Times New Roman" w:cs="Times New Roman"/>
          <w:sz w:val="28"/>
          <w:szCs w:val="28"/>
          <w:rtl/>
          <w:lang w:bidi="ar-IQ"/>
        </w:rPr>
        <w:t xml:space="preserve">ثالثا: ينبغي </w:t>
      </w:r>
      <w:proofErr w:type="spellStart"/>
      <w:r w:rsidRPr="00AE1791">
        <w:rPr>
          <w:rFonts w:ascii="Times New Roman" w:eastAsia="Times New Roman" w:hAnsi="Times New Roman" w:cs="Times New Roman"/>
          <w:sz w:val="28"/>
          <w:szCs w:val="28"/>
          <w:rtl/>
          <w:lang w:bidi="ar-IQ"/>
        </w:rPr>
        <w:t>الإهتمام</w:t>
      </w:r>
      <w:proofErr w:type="spellEnd"/>
      <w:r w:rsidRPr="00AE1791">
        <w:rPr>
          <w:rFonts w:ascii="Times New Roman" w:eastAsia="Times New Roman" w:hAnsi="Times New Roman" w:cs="Times New Roman"/>
          <w:sz w:val="28"/>
          <w:szCs w:val="28"/>
          <w:rtl/>
          <w:lang w:bidi="ar-IQ"/>
        </w:rPr>
        <w:t xml:space="preserve"> الكامل</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والرعاية الجادة </w:t>
      </w:r>
      <w:proofErr w:type="spellStart"/>
      <w:r w:rsidRPr="00AE1791">
        <w:rPr>
          <w:rFonts w:ascii="Times New Roman" w:eastAsia="Times New Roman" w:hAnsi="Times New Roman" w:cs="Times New Roman"/>
          <w:sz w:val="28"/>
          <w:szCs w:val="28"/>
          <w:rtl/>
          <w:lang w:bidi="ar-IQ"/>
        </w:rPr>
        <w:t>باللمدن</w:t>
      </w:r>
      <w:proofErr w:type="spellEnd"/>
      <w:r w:rsidRPr="00AE1791">
        <w:rPr>
          <w:rFonts w:ascii="Times New Roman" w:eastAsia="Times New Roman" w:hAnsi="Times New Roman" w:cs="Times New Roman"/>
          <w:sz w:val="28"/>
          <w:szCs w:val="28"/>
          <w:rtl/>
          <w:lang w:bidi="ar-IQ"/>
        </w:rPr>
        <w:t xml:space="preserve"> المقدسة في العراق</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وإعادة التفكير في كل ما يتعلق بخدماتها وبناها التحتية ومؤسساتها وغير ذلك, وفاءا لقدسيتها من جهة</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ولكونها أصبحت ــ بحكم موقعها السياحي المتميز ــ عاكسا حضاريا وناقلا معرفيا ــ يترجم بشكل ميداني ولمختلف دول العالم</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البعد الفكري الذي ينطوي عليه الموروث الحضاري للعراق من</w:t>
      </w:r>
      <w:r>
        <w:rPr>
          <w:rFonts w:ascii="Times New Roman" w:eastAsia="Times New Roman" w:hAnsi="Times New Roman" w:cs="Times New Roman"/>
          <w:sz w:val="28"/>
          <w:szCs w:val="28"/>
          <w:rtl/>
          <w:lang w:bidi="ar-IQ"/>
        </w:rPr>
        <w:t xml:space="preserve"> </w:t>
      </w:r>
      <w:r w:rsidRPr="00AE1791">
        <w:rPr>
          <w:rFonts w:ascii="Times New Roman" w:eastAsia="Times New Roman" w:hAnsi="Times New Roman" w:cs="Times New Roman"/>
          <w:sz w:val="28"/>
          <w:szCs w:val="28"/>
          <w:rtl/>
          <w:lang w:bidi="ar-IQ"/>
        </w:rPr>
        <w:t>جهة أخرى.</w:t>
      </w:r>
    </w:p>
    <w:p w:rsidR="00176EEF" w:rsidRPr="00AE1791" w:rsidRDefault="00176EEF" w:rsidP="00176EEF">
      <w:pPr>
        <w:bidi/>
        <w:spacing w:after="0" w:line="360" w:lineRule="auto"/>
        <w:ind w:left="-1" w:firstLine="1"/>
        <w:jc w:val="both"/>
        <w:rPr>
          <w:rFonts w:ascii="Times New Roman" w:eastAsia="Times New Roman" w:hAnsi="Times New Roman" w:cs="Times New Roman"/>
          <w:sz w:val="28"/>
          <w:szCs w:val="28"/>
          <w:rtl/>
          <w:lang w:bidi="ar-IQ"/>
        </w:rPr>
      </w:pPr>
      <w:r w:rsidRPr="00AE1791">
        <w:rPr>
          <w:rFonts w:ascii="Times New Roman" w:eastAsia="Times New Roman" w:hAnsi="Times New Roman" w:cs="Times New Roman"/>
          <w:sz w:val="28"/>
          <w:szCs w:val="28"/>
          <w:rtl/>
          <w:lang w:bidi="ar-IQ"/>
        </w:rPr>
        <w:t>رابعا: إن التوجه الديني الخالص الذي تزخر به العتبات المقدسة</w:t>
      </w:r>
      <w:r>
        <w:rPr>
          <w:rFonts w:ascii="Times New Roman" w:eastAsia="Times New Roman" w:hAnsi="Times New Roman" w:cs="Times New Roman"/>
          <w:sz w:val="28"/>
          <w:szCs w:val="28"/>
          <w:rtl/>
          <w:lang w:bidi="ar-IQ"/>
        </w:rPr>
        <w:t xml:space="preserve"> </w:t>
      </w:r>
      <w:r w:rsidRPr="00AE1791">
        <w:rPr>
          <w:rFonts w:ascii="Times New Roman" w:eastAsia="Times New Roman" w:hAnsi="Times New Roman" w:cs="Times New Roman"/>
          <w:sz w:val="28"/>
          <w:szCs w:val="28"/>
          <w:rtl/>
          <w:lang w:bidi="ar-IQ"/>
        </w:rPr>
        <w:t>في العراق يمنح ذوي الحل والعقد من مفكري وعلماء المسلمين من الفريقين والساعين الى جمع الكلمة</w:t>
      </w:r>
      <w:r>
        <w:rPr>
          <w:rFonts w:ascii="Times New Roman" w:eastAsia="Times New Roman" w:hAnsi="Times New Roman" w:cs="Times New Roman"/>
          <w:sz w:val="28"/>
          <w:szCs w:val="28"/>
          <w:rtl/>
          <w:lang w:bidi="ar-IQ"/>
        </w:rPr>
        <w:t xml:space="preserve"> </w:t>
      </w:r>
      <w:r w:rsidRPr="00AE1791">
        <w:rPr>
          <w:rFonts w:ascii="Times New Roman" w:eastAsia="Times New Roman" w:hAnsi="Times New Roman" w:cs="Times New Roman"/>
          <w:sz w:val="28"/>
          <w:szCs w:val="28"/>
          <w:rtl/>
          <w:lang w:bidi="ar-IQ"/>
        </w:rPr>
        <w:t xml:space="preserve">ورأب الصدع مساحة </w:t>
      </w:r>
      <w:r w:rsidRPr="00AE1791">
        <w:rPr>
          <w:rFonts w:ascii="Times New Roman" w:eastAsia="Times New Roman" w:hAnsi="Times New Roman" w:cs="Times New Roman"/>
          <w:sz w:val="28"/>
          <w:szCs w:val="28"/>
          <w:rtl/>
          <w:lang w:bidi="ar-IQ"/>
        </w:rPr>
        <w:lastRenderedPageBreak/>
        <w:t xml:space="preserve">روحية وفكرية وفرصة حقيقية لتحقيق هذا المشروع ومواجهة مخططات التكفير التي ما فتئت تعصف بالواقع الإسلامي, فينبغي استغلال هذه الفرصة على أحسن وجه. </w:t>
      </w:r>
    </w:p>
    <w:p w:rsidR="00176EEF" w:rsidRPr="00AE1791" w:rsidRDefault="00176EEF" w:rsidP="00176EEF">
      <w:pPr>
        <w:bidi/>
        <w:spacing w:after="0" w:line="360" w:lineRule="auto"/>
        <w:ind w:left="-1" w:firstLine="1"/>
        <w:jc w:val="both"/>
        <w:rPr>
          <w:rFonts w:ascii="Times New Roman" w:eastAsia="Times New Roman" w:hAnsi="Times New Roman" w:cs="Times New Roman"/>
          <w:sz w:val="28"/>
          <w:szCs w:val="28"/>
          <w:rtl/>
          <w:lang w:bidi="ar-IQ"/>
        </w:rPr>
      </w:pPr>
      <w:r w:rsidRPr="00AE1791">
        <w:rPr>
          <w:rFonts w:ascii="Times New Roman" w:eastAsia="Times New Roman" w:hAnsi="Times New Roman" w:cs="Times New Roman"/>
          <w:sz w:val="28"/>
          <w:szCs w:val="28"/>
          <w:rtl/>
          <w:lang w:bidi="ar-IQ"/>
        </w:rPr>
        <w:t>خامسا: أخيرا فإن الباحث يدعو وزارة السياحة وبالتعاون والتنسيق مع العتبتين المقدستين الحسينية والعباسية</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الى العمل الدؤوب في المطالبة بتكوين وزارة خاصة بالمراقد المقدسة في العراق؛ </w:t>
      </w:r>
      <w:proofErr w:type="spellStart"/>
      <w:r w:rsidRPr="00AE1791">
        <w:rPr>
          <w:rFonts w:ascii="Times New Roman" w:eastAsia="Times New Roman" w:hAnsi="Times New Roman" w:cs="Times New Roman"/>
          <w:sz w:val="28"/>
          <w:szCs w:val="28"/>
          <w:rtl/>
          <w:lang w:bidi="ar-IQ"/>
        </w:rPr>
        <w:t>تتلائم</w:t>
      </w:r>
      <w:proofErr w:type="spellEnd"/>
      <w:r w:rsidRPr="00AE1791">
        <w:rPr>
          <w:rFonts w:ascii="Times New Roman" w:eastAsia="Times New Roman" w:hAnsi="Times New Roman" w:cs="Times New Roman"/>
          <w:sz w:val="28"/>
          <w:szCs w:val="28"/>
          <w:rtl/>
          <w:lang w:bidi="ar-IQ"/>
        </w:rPr>
        <w:t xml:space="preserve"> والبعد الديني </w:t>
      </w:r>
      <w:proofErr w:type="spellStart"/>
      <w:r w:rsidRPr="00AE1791">
        <w:rPr>
          <w:rFonts w:ascii="Times New Roman" w:eastAsia="Times New Roman" w:hAnsi="Times New Roman" w:cs="Times New Roman"/>
          <w:sz w:val="28"/>
          <w:szCs w:val="28"/>
          <w:rtl/>
          <w:lang w:bidi="ar-IQ"/>
        </w:rPr>
        <w:t>والتأريخي</w:t>
      </w:r>
      <w:proofErr w:type="spellEnd"/>
      <w:r w:rsidRPr="00AE1791">
        <w:rPr>
          <w:rFonts w:ascii="Times New Roman" w:eastAsia="Times New Roman" w:hAnsi="Times New Roman" w:cs="Times New Roman"/>
          <w:sz w:val="28"/>
          <w:szCs w:val="28"/>
          <w:rtl/>
          <w:lang w:bidi="ar-IQ"/>
        </w:rPr>
        <w:t xml:space="preserve"> والحضاري الإنساني</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وتتناسب و حجم العطاء </w:t>
      </w:r>
      <w:r>
        <w:rPr>
          <w:rFonts w:ascii="Times New Roman" w:eastAsia="Times New Roman" w:hAnsi="Times New Roman" w:cs="Times New Roman"/>
          <w:sz w:val="28"/>
          <w:szCs w:val="28"/>
          <w:rtl/>
          <w:lang w:bidi="ar-IQ"/>
        </w:rPr>
        <w:t>الهائل</w:t>
      </w:r>
      <w:r w:rsidRPr="00AE1791">
        <w:rPr>
          <w:rFonts w:ascii="Times New Roman" w:eastAsia="Times New Roman" w:hAnsi="Times New Roman" w:cs="Times New Roman"/>
          <w:sz w:val="28"/>
          <w:szCs w:val="28"/>
          <w:rtl/>
          <w:lang w:bidi="ar-IQ"/>
        </w:rPr>
        <w:t xml:space="preserve"> الذي تقدمه للدولة, مقارنة بوزارات أخرى لا تقدم خمس هذا العطاء, بل ولا يعمل تحت إدارتها خمس عدد العاملين في تلك العتبات,</w:t>
      </w:r>
      <w:r>
        <w:rPr>
          <w:rFonts w:ascii="Times New Roman" w:eastAsia="Times New Roman" w:hAnsi="Times New Roman" w:cs="Times New Roman" w:hint="cs"/>
          <w:sz w:val="28"/>
          <w:szCs w:val="28"/>
          <w:rtl/>
          <w:lang w:bidi="ar-IQ"/>
        </w:rPr>
        <w:t xml:space="preserve"> </w:t>
      </w:r>
      <w:r w:rsidRPr="00AE1791">
        <w:rPr>
          <w:rFonts w:ascii="Times New Roman" w:eastAsia="Times New Roman" w:hAnsi="Times New Roman" w:cs="Times New Roman"/>
          <w:sz w:val="28"/>
          <w:szCs w:val="28"/>
          <w:rtl/>
          <w:lang w:bidi="ar-IQ"/>
        </w:rPr>
        <w:t xml:space="preserve">كما أن السعي بهذا </w:t>
      </w:r>
      <w:proofErr w:type="spellStart"/>
      <w:r w:rsidRPr="00AE1791">
        <w:rPr>
          <w:rFonts w:ascii="Times New Roman" w:eastAsia="Times New Roman" w:hAnsi="Times New Roman" w:cs="Times New Roman"/>
          <w:sz w:val="28"/>
          <w:szCs w:val="28"/>
          <w:rtl/>
          <w:lang w:bidi="ar-IQ"/>
        </w:rPr>
        <w:t>الإتجاه</w:t>
      </w:r>
      <w:proofErr w:type="spellEnd"/>
      <w:r w:rsidRPr="00AE1791">
        <w:rPr>
          <w:rFonts w:ascii="Times New Roman" w:eastAsia="Times New Roman" w:hAnsi="Times New Roman" w:cs="Times New Roman"/>
          <w:sz w:val="28"/>
          <w:szCs w:val="28"/>
          <w:rtl/>
          <w:lang w:bidi="ar-IQ"/>
        </w:rPr>
        <w:t xml:space="preserve"> يُشعر المواطن بغيرة الدولة على الشريعة </w:t>
      </w:r>
      <w:proofErr w:type="spellStart"/>
      <w:r w:rsidRPr="00AE1791">
        <w:rPr>
          <w:rFonts w:ascii="Times New Roman" w:eastAsia="Times New Roman" w:hAnsi="Times New Roman" w:cs="Times New Roman"/>
          <w:sz w:val="28"/>
          <w:szCs w:val="28"/>
          <w:rtl/>
          <w:lang w:bidi="ar-IQ"/>
        </w:rPr>
        <w:t>والدين</w:t>
      </w:r>
      <w:r>
        <w:rPr>
          <w:rFonts w:ascii="Times New Roman" w:eastAsia="Times New Roman" w:hAnsi="Times New Roman" w:cs="Times New Roman"/>
          <w:sz w:val="28"/>
          <w:szCs w:val="28"/>
          <w:rtl/>
          <w:lang w:bidi="ar-IQ"/>
        </w:rPr>
        <w:t>،</w:t>
      </w:r>
      <w:r w:rsidRPr="00AE1791">
        <w:rPr>
          <w:rFonts w:ascii="Times New Roman" w:eastAsia="Times New Roman" w:hAnsi="Times New Roman" w:cs="Times New Roman"/>
          <w:sz w:val="28"/>
          <w:szCs w:val="28"/>
          <w:rtl/>
          <w:lang w:bidi="ar-IQ"/>
        </w:rPr>
        <w:t>وهو</w:t>
      </w:r>
      <w:proofErr w:type="spellEnd"/>
      <w:r w:rsidRPr="00AE1791">
        <w:rPr>
          <w:rFonts w:ascii="Times New Roman" w:eastAsia="Times New Roman" w:hAnsi="Times New Roman" w:cs="Times New Roman"/>
          <w:sz w:val="28"/>
          <w:szCs w:val="28"/>
          <w:rtl/>
          <w:lang w:bidi="ar-IQ"/>
        </w:rPr>
        <w:t xml:space="preserve"> ما يفضي بالتالي الى تركيز معاني الحب والاحترام بين الطرفين, وهو من أولى خطوات النجاح في إدارة الدولة.</w:t>
      </w:r>
    </w:p>
    <w:p w:rsidR="00176EEF" w:rsidRPr="00AE1791" w:rsidRDefault="00176EEF" w:rsidP="00176EEF">
      <w:pPr>
        <w:bidi/>
        <w:spacing w:after="0" w:line="360" w:lineRule="auto"/>
        <w:ind w:left="-1" w:firstLine="1"/>
        <w:jc w:val="both"/>
        <w:rPr>
          <w:rFonts w:ascii="Times New Roman" w:eastAsia="Times New Roman" w:hAnsi="Times New Roman" w:cs="Times New Roman"/>
          <w:sz w:val="28"/>
          <w:szCs w:val="28"/>
          <w:rtl/>
          <w:lang w:bidi="ar-IQ"/>
        </w:rPr>
      </w:pPr>
    </w:p>
    <w:p w:rsidR="00176EEF" w:rsidRPr="00AE1791" w:rsidRDefault="00176EEF" w:rsidP="00176EEF">
      <w:pPr>
        <w:tabs>
          <w:tab w:val="left" w:pos="3690"/>
          <w:tab w:val="center" w:pos="4535"/>
        </w:tabs>
        <w:bidi/>
        <w:spacing w:after="0" w:line="360" w:lineRule="auto"/>
        <w:rPr>
          <w:rFonts w:ascii="Times New Roman" w:eastAsia="Times New Roman" w:hAnsi="Times New Roman" w:cs="Times New Roman"/>
          <w:b/>
          <w:bCs/>
          <w:sz w:val="28"/>
          <w:szCs w:val="28"/>
          <w:rtl/>
          <w:lang w:bidi="ar-IQ"/>
        </w:rPr>
      </w:pPr>
      <w:r>
        <w:rPr>
          <w:rFonts w:ascii="Times New Roman" w:eastAsia="Times New Roman" w:hAnsi="Times New Roman" w:cs="Times New Roman"/>
          <w:b/>
          <w:bCs/>
          <w:sz w:val="28"/>
          <w:szCs w:val="28"/>
          <w:rtl/>
          <w:lang w:bidi="ar-IQ"/>
        </w:rPr>
        <w:t>الهوامش</w:t>
      </w:r>
    </w:p>
    <w:p w:rsidR="00176EEF" w:rsidRPr="00AE1791" w:rsidRDefault="00176EEF" w:rsidP="00176EEF">
      <w:pPr>
        <w:pStyle w:val="a4"/>
        <w:bidi/>
        <w:jc w:val="both"/>
        <w:rPr>
          <w:lang w:bidi="ar-IQ"/>
        </w:rPr>
      </w:pPr>
      <w:r w:rsidRPr="00AE1791">
        <w:rPr>
          <w:vertAlign w:val="superscript"/>
          <w:rtl/>
        </w:rPr>
        <w:t>(1)</w:t>
      </w:r>
      <w:r w:rsidRPr="00AE1791">
        <w:rPr>
          <w:rtl/>
        </w:rPr>
        <w:t xml:space="preserve"> </w:t>
      </w:r>
      <w:proofErr w:type="gramStart"/>
      <w:r w:rsidRPr="00AE1791">
        <w:rPr>
          <w:rtl/>
          <w:lang w:bidi="ar-IQ"/>
        </w:rPr>
        <w:t>سورة</w:t>
      </w:r>
      <w:proofErr w:type="gramEnd"/>
      <w:r w:rsidRPr="00AE1791">
        <w:rPr>
          <w:rtl/>
          <w:lang w:bidi="ar-IQ"/>
        </w:rPr>
        <w:t xml:space="preserve"> الأحزاب/33.</w:t>
      </w:r>
    </w:p>
    <w:p w:rsidR="00176EEF" w:rsidRPr="00AE1791" w:rsidRDefault="00176EEF" w:rsidP="00176EEF">
      <w:pPr>
        <w:pStyle w:val="a4"/>
        <w:bidi/>
        <w:jc w:val="both"/>
        <w:rPr>
          <w:rtl/>
          <w:lang w:bidi="ar-IQ"/>
        </w:rPr>
      </w:pPr>
      <w:r w:rsidRPr="00AE1791">
        <w:rPr>
          <w:vertAlign w:val="superscript"/>
          <w:rtl/>
        </w:rPr>
        <w:t>(2)</w:t>
      </w:r>
      <w:r w:rsidRPr="00AE1791">
        <w:rPr>
          <w:rtl/>
        </w:rPr>
        <w:t xml:space="preserve"> </w:t>
      </w:r>
      <w:proofErr w:type="gramStart"/>
      <w:r w:rsidRPr="00AE1791">
        <w:rPr>
          <w:rtl/>
          <w:lang w:bidi="ar-IQ"/>
        </w:rPr>
        <w:t>سورة</w:t>
      </w:r>
      <w:proofErr w:type="gramEnd"/>
      <w:r w:rsidRPr="00AE1791">
        <w:rPr>
          <w:rtl/>
          <w:lang w:bidi="ar-IQ"/>
        </w:rPr>
        <w:t xml:space="preserve"> التوبة/119.</w:t>
      </w:r>
    </w:p>
    <w:p w:rsidR="00176EEF" w:rsidRPr="00AE1791" w:rsidRDefault="00176EEF" w:rsidP="00176EEF">
      <w:pPr>
        <w:pStyle w:val="a4"/>
        <w:bidi/>
        <w:jc w:val="both"/>
        <w:rPr>
          <w:lang w:bidi="ar-IQ"/>
        </w:rPr>
      </w:pPr>
      <w:r w:rsidRPr="00AE1791">
        <w:rPr>
          <w:vertAlign w:val="superscript"/>
          <w:rtl/>
        </w:rPr>
        <w:t>(*)</w:t>
      </w:r>
      <w:r w:rsidRPr="00AE1791">
        <w:rPr>
          <w:rtl/>
        </w:rPr>
        <w:t xml:space="preserve"> </w:t>
      </w:r>
      <w:r w:rsidRPr="00AE1791">
        <w:rPr>
          <w:rtl/>
          <w:lang w:bidi="ar-IQ"/>
        </w:rPr>
        <w:t xml:space="preserve">لعل مما يستدعي الـتأمل </w:t>
      </w:r>
      <w:proofErr w:type="spellStart"/>
      <w:r w:rsidRPr="00AE1791">
        <w:rPr>
          <w:rtl/>
          <w:lang w:bidi="ar-IQ"/>
        </w:rPr>
        <w:t>والإستغراب</w:t>
      </w:r>
      <w:proofErr w:type="spellEnd"/>
      <w:r w:rsidRPr="00AE1791">
        <w:rPr>
          <w:rtl/>
          <w:lang w:bidi="ar-IQ"/>
        </w:rPr>
        <w:t xml:space="preserve"> هو ما ذكره الرازي في تفسير قوله تعالى:(</w:t>
      </w:r>
      <w:r>
        <w:rPr>
          <w:rtl/>
          <w:lang w:bidi="ar-IQ"/>
        </w:rPr>
        <w:t>(</w:t>
      </w:r>
      <w:r w:rsidRPr="00AE1791">
        <w:rPr>
          <w:rtl/>
          <w:lang w:bidi="ar-IQ"/>
        </w:rPr>
        <w:t xml:space="preserve">كونوا مع </w:t>
      </w:r>
      <w:proofErr w:type="spellStart"/>
      <w:r w:rsidRPr="00AE1791">
        <w:rPr>
          <w:rtl/>
          <w:lang w:bidi="ar-IQ"/>
        </w:rPr>
        <w:t>الصادقبن</w:t>
      </w:r>
      <w:proofErr w:type="spellEnd"/>
      <w:r w:rsidRPr="00AE1791">
        <w:rPr>
          <w:rtl/>
          <w:lang w:bidi="ar-IQ"/>
        </w:rPr>
        <w:t xml:space="preserve">)) من أنه لابد من معصوم في كل زمان, غير أنه يّصرح بأن المعصوم هو مجموع </w:t>
      </w:r>
      <w:proofErr w:type="spellStart"/>
      <w:r w:rsidRPr="00AE1791">
        <w:rPr>
          <w:rtl/>
          <w:lang w:bidi="ar-IQ"/>
        </w:rPr>
        <w:t>الأمة</w:t>
      </w:r>
      <w:r>
        <w:rPr>
          <w:rtl/>
          <w:lang w:bidi="ar-IQ"/>
        </w:rPr>
        <w:t>،</w:t>
      </w:r>
      <w:r w:rsidRPr="00AE1791">
        <w:rPr>
          <w:rtl/>
          <w:lang w:bidi="ar-IQ"/>
        </w:rPr>
        <w:t>لا</w:t>
      </w:r>
      <w:proofErr w:type="spellEnd"/>
      <w:r w:rsidRPr="00AE1791">
        <w:rPr>
          <w:rtl/>
          <w:lang w:bidi="ar-IQ"/>
        </w:rPr>
        <w:t xml:space="preserve"> ما يذهب له الشيعة من أنه فرد, والسؤال</w:t>
      </w:r>
      <w:r>
        <w:rPr>
          <w:rtl/>
          <w:lang w:bidi="ar-IQ"/>
        </w:rPr>
        <w:t xml:space="preserve"> </w:t>
      </w:r>
      <w:r w:rsidRPr="00AE1791">
        <w:rPr>
          <w:rtl/>
          <w:lang w:bidi="ar-IQ"/>
        </w:rPr>
        <w:t xml:space="preserve">الذي يفرض نفسه في المقام هو: أين ومتى تحقق هذا </w:t>
      </w:r>
      <w:proofErr w:type="spellStart"/>
      <w:r w:rsidRPr="00AE1791">
        <w:rPr>
          <w:rtl/>
          <w:lang w:bidi="ar-IQ"/>
        </w:rPr>
        <w:t>المجموع</w:t>
      </w:r>
      <w:r>
        <w:rPr>
          <w:rtl/>
          <w:lang w:bidi="ar-IQ"/>
        </w:rPr>
        <w:t>،</w:t>
      </w:r>
      <w:r w:rsidRPr="00AE1791">
        <w:rPr>
          <w:rtl/>
          <w:lang w:bidi="ar-IQ"/>
        </w:rPr>
        <w:t>وقد</w:t>
      </w:r>
      <w:proofErr w:type="spellEnd"/>
      <w:r w:rsidRPr="00AE1791">
        <w:rPr>
          <w:rtl/>
          <w:lang w:bidi="ar-IQ"/>
        </w:rPr>
        <w:t xml:space="preserve"> </w:t>
      </w:r>
      <w:proofErr w:type="spellStart"/>
      <w:r w:rsidRPr="00AE1791">
        <w:rPr>
          <w:rtl/>
          <w:lang w:bidi="ar-IQ"/>
        </w:rPr>
        <w:t>افترفت</w:t>
      </w:r>
      <w:proofErr w:type="spellEnd"/>
      <w:r w:rsidRPr="00AE1791">
        <w:rPr>
          <w:rtl/>
          <w:lang w:bidi="ar-IQ"/>
        </w:rPr>
        <w:t xml:space="preserve"> الأمة بعد وفاة النبي(ص), حتى أصبحت مذاهب وطوائف مختلفة ؟؟؟.</w:t>
      </w:r>
    </w:p>
    <w:p w:rsidR="00176EEF" w:rsidRPr="00AE1791" w:rsidRDefault="00176EEF" w:rsidP="00176EEF">
      <w:pPr>
        <w:pStyle w:val="a4"/>
        <w:bidi/>
        <w:jc w:val="both"/>
        <w:rPr>
          <w:rtl/>
          <w:lang w:bidi="ar-IQ"/>
        </w:rPr>
      </w:pPr>
      <w:r w:rsidRPr="00AE1791">
        <w:rPr>
          <w:vertAlign w:val="superscript"/>
          <w:rtl/>
        </w:rPr>
        <w:t>(3)</w:t>
      </w:r>
      <w:proofErr w:type="gramStart"/>
      <w:r w:rsidRPr="00AE1791">
        <w:rPr>
          <w:rtl/>
          <w:lang w:bidi="ar-IQ"/>
        </w:rPr>
        <w:t>سورة</w:t>
      </w:r>
      <w:proofErr w:type="gramEnd"/>
      <w:r w:rsidRPr="00AE1791">
        <w:rPr>
          <w:rtl/>
          <w:lang w:bidi="ar-IQ"/>
        </w:rPr>
        <w:t xml:space="preserve"> المائدة/55.</w:t>
      </w:r>
    </w:p>
    <w:p w:rsidR="00176EEF" w:rsidRPr="00AE1791" w:rsidRDefault="00176EEF" w:rsidP="00176EEF">
      <w:pPr>
        <w:pStyle w:val="a4"/>
        <w:bidi/>
        <w:jc w:val="both"/>
        <w:rPr>
          <w:rtl/>
          <w:lang w:bidi="ar-IQ"/>
        </w:rPr>
      </w:pPr>
      <w:r w:rsidRPr="00AE1791">
        <w:rPr>
          <w:vertAlign w:val="superscript"/>
          <w:rtl/>
        </w:rPr>
        <w:t>(4)</w:t>
      </w:r>
      <w:proofErr w:type="spellStart"/>
      <w:r w:rsidRPr="00AE1791">
        <w:rPr>
          <w:rtl/>
          <w:lang w:bidi="ar-IQ"/>
        </w:rPr>
        <w:t>الترمذي:محمد</w:t>
      </w:r>
      <w:proofErr w:type="spellEnd"/>
      <w:r w:rsidRPr="00AE1791">
        <w:rPr>
          <w:rtl/>
          <w:lang w:bidi="ar-IQ"/>
        </w:rPr>
        <w:t xml:space="preserve"> بن عيسى(ت279):سنن الترمذي/تحقيق عبد الرحمن بن عثمان/الطبعة الثانية(1403هـ)/دار الفكر للطباعة والنشر والتوزيع بيروت ــ لبنان 5/328.</w:t>
      </w:r>
    </w:p>
    <w:p w:rsidR="00176EEF" w:rsidRPr="00AE1791" w:rsidRDefault="00176EEF" w:rsidP="00176EEF">
      <w:pPr>
        <w:pStyle w:val="a4"/>
        <w:bidi/>
        <w:jc w:val="both"/>
        <w:rPr>
          <w:rtl/>
          <w:lang w:bidi="ar-IQ"/>
        </w:rPr>
      </w:pPr>
      <w:r w:rsidRPr="00AE1791">
        <w:rPr>
          <w:vertAlign w:val="superscript"/>
          <w:rtl/>
        </w:rPr>
        <w:t>(5)</w:t>
      </w:r>
      <w:r w:rsidRPr="00AE1791">
        <w:rPr>
          <w:rtl/>
          <w:lang w:bidi="ar-IQ"/>
        </w:rPr>
        <w:t xml:space="preserve">الحاكم </w:t>
      </w:r>
      <w:proofErr w:type="spellStart"/>
      <w:r w:rsidRPr="00AE1791">
        <w:rPr>
          <w:rtl/>
          <w:lang w:bidi="ar-IQ"/>
        </w:rPr>
        <w:t>النيسابوري:أبي</w:t>
      </w:r>
      <w:proofErr w:type="spellEnd"/>
      <w:r w:rsidRPr="00AE1791">
        <w:rPr>
          <w:rtl/>
          <w:lang w:bidi="ar-IQ"/>
        </w:rPr>
        <w:t xml:space="preserve"> عبدالله(ت405هـ):المستدرك على الصحيحين/دار المعرفة بيروت ــ لبنان 3/151.</w:t>
      </w:r>
    </w:p>
    <w:p w:rsidR="00176EEF" w:rsidRPr="00AE1791" w:rsidRDefault="00176EEF" w:rsidP="00176EEF">
      <w:pPr>
        <w:pStyle w:val="a4"/>
        <w:bidi/>
        <w:jc w:val="both"/>
        <w:rPr>
          <w:rtl/>
          <w:lang w:bidi="ar-IQ"/>
        </w:rPr>
      </w:pPr>
      <w:r w:rsidRPr="00AE1791">
        <w:rPr>
          <w:vertAlign w:val="superscript"/>
          <w:rtl/>
        </w:rPr>
        <w:t>(6)</w:t>
      </w:r>
      <w:r w:rsidRPr="00AE1791">
        <w:rPr>
          <w:rtl/>
          <w:lang w:bidi="ar-IQ"/>
        </w:rPr>
        <w:t xml:space="preserve">ابن قتيبة </w:t>
      </w:r>
      <w:proofErr w:type="spellStart"/>
      <w:r w:rsidRPr="00AE1791">
        <w:rPr>
          <w:rtl/>
          <w:lang w:bidi="ar-IQ"/>
        </w:rPr>
        <w:t>الدينوري:أبي</w:t>
      </w:r>
      <w:proofErr w:type="spellEnd"/>
      <w:r w:rsidRPr="00AE1791">
        <w:rPr>
          <w:rtl/>
          <w:lang w:bidi="ar-IQ"/>
        </w:rPr>
        <w:t xml:space="preserve"> محمد(ت276هـ):الإمامة والسياسة/ تحقيق د</w:t>
      </w:r>
      <w:r>
        <w:rPr>
          <w:rtl/>
          <w:lang w:bidi="ar-IQ"/>
        </w:rPr>
        <w:t>.</w:t>
      </w:r>
      <w:r w:rsidRPr="00AE1791">
        <w:rPr>
          <w:rtl/>
          <w:lang w:bidi="ar-IQ"/>
        </w:rPr>
        <w:t xml:space="preserve"> طه محمد زيني/مؤسسة الحلبي وشركاه للنشر والتوزيع 1/73.</w:t>
      </w:r>
    </w:p>
    <w:p w:rsidR="00176EEF" w:rsidRPr="00AE1791" w:rsidRDefault="00176EEF" w:rsidP="00176EEF">
      <w:pPr>
        <w:pStyle w:val="a4"/>
        <w:bidi/>
        <w:jc w:val="both"/>
        <w:rPr>
          <w:rtl/>
          <w:lang w:bidi="ar-IQ"/>
        </w:rPr>
      </w:pPr>
      <w:r w:rsidRPr="00AE1791">
        <w:rPr>
          <w:vertAlign w:val="superscript"/>
          <w:rtl/>
        </w:rPr>
        <w:t>(7)</w:t>
      </w:r>
      <w:proofErr w:type="spellStart"/>
      <w:r w:rsidRPr="00AE1791">
        <w:rPr>
          <w:rtl/>
          <w:lang w:bidi="ar-IQ"/>
        </w:rPr>
        <w:t>المجلسي:محمد</w:t>
      </w:r>
      <w:proofErr w:type="spellEnd"/>
      <w:r w:rsidRPr="00AE1791">
        <w:rPr>
          <w:rtl/>
          <w:lang w:bidi="ar-IQ"/>
        </w:rPr>
        <w:t xml:space="preserve"> باقر(ت1111هـ):بحار الأنوار/تحقيق محمد باقر </w:t>
      </w:r>
      <w:proofErr w:type="spellStart"/>
      <w:r w:rsidRPr="00AE1791">
        <w:rPr>
          <w:rtl/>
          <w:lang w:bidi="ar-IQ"/>
        </w:rPr>
        <w:t>البهبودي</w:t>
      </w:r>
      <w:proofErr w:type="spellEnd"/>
      <w:r w:rsidRPr="00AE1791">
        <w:rPr>
          <w:rtl/>
          <w:lang w:bidi="ar-IQ"/>
        </w:rPr>
        <w:t>/الطبعة الثانية المصححة/(1403هـ)/مؤسسة الوفاء بيروت ــ لبنان.</w:t>
      </w:r>
    </w:p>
    <w:p w:rsidR="00176EEF" w:rsidRPr="00AE1791" w:rsidRDefault="00176EEF" w:rsidP="00176EEF">
      <w:pPr>
        <w:pStyle w:val="a4"/>
        <w:bidi/>
        <w:jc w:val="both"/>
        <w:rPr>
          <w:rtl/>
          <w:lang w:bidi="ar-IQ"/>
        </w:rPr>
      </w:pPr>
      <w:r w:rsidRPr="00AE1791">
        <w:rPr>
          <w:vertAlign w:val="superscript"/>
          <w:rtl/>
        </w:rPr>
        <w:t>(8)</w:t>
      </w:r>
      <w:r w:rsidRPr="00AE1791">
        <w:rPr>
          <w:rtl/>
          <w:lang w:bidi="ar-IQ"/>
        </w:rPr>
        <w:t>المفيد: محمد بن محمد بن النعمان(ت413هـ):أوائل المقالات/تحقيق الشيخ إبراهيم الأنصاري/ الطبعة الثانية(1414هـ)/دار المفيد للطباعة والنش والتوزيع/ 276.</w:t>
      </w:r>
    </w:p>
    <w:p w:rsidR="00176EEF" w:rsidRPr="00AE1791" w:rsidRDefault="00176EEF" w:rsidP="00176EEF">
      <w:pPr>
        <w:pStyle w:val="a4"/>
        <w:bidi/>
        <w:jc w:val="both"/>
        <w:rPr>
          <w:rtl/>
          <w:lang w:bidi="ar-IQ"/>
        </w:rPr>
      </w:pPr>
      <w:r w:rsidRPr="00AE1791">
        <w:rPr>
          <w:vertAlign w:val="superscript"/>
          <w:rtl/>
        </w:rPr>
        <w:t>(9)</w:t>
      </w:r>
      <w:proofErr w:type="spellStart"/>
      <w:r w:rsidRPr="00AE1791">
        <w:rPr>
          <w:rtl/>
          <w:lang w:bidi="ar-IQ"/>
        </w:rPr>
        <w:t>الأميني:عبد</w:t>
      </w:r>
      <w:proofErr w:type="spellEnd"/>
      <w:r w:rsidRPr="00AE1791">
        <w:rPr>
          <w:rtl/>
          <w:lang w:bidi="ar-IQ"/>
        </w:rPr>
        <w:t xml:space="preserve"> الحسين(1392هـ):الغدير/الطبعة الثالثة(1387هـ)/دار الكتاب العربي بيروت ـ لبنان8/189</w:t>
      </w:r>
    </w:p>
    <w:p w:rsidR="00176EEF" w:rsidRPr="00AE1791" w:rsidRDefault="00176EEF" w:rsidP="00176EEF">
      <w:pPr>
        <w:pStyle w:val="a4"/>
        <w:bidi/>
        <w:jc w:val="both"/>
        <w:rPr>
          <w:rtl/>
          <w:lang w:bidi="ar-IQ"/>
        </w:rPr>
      </w:pPr>
      <w:r w:rsidRPr="00AE1791">
        <w:rPr>
          <w:vertAlign w:val="superscript"/>
          <w:rtl/>
        </w:rPr>
        <w:t>(</w:t>
      </w:r>
      <w:r w:rsidRPr="00AE1791">
        <w:rPr>
          <w:vertAlign w:val="superscript"/>
          <w:rtl/>
          <w:lang w:bidi="ar-IQ"/>
        </w:rPr>
        <w:t>10</w:t>
      </w:r>
      <w:r w:rsidRPr="00AE1791">
        <w:rPr>
          <w:vertAlign w:val="superscript"/>
          <w:rtl/>
        </w:rPr>
        <w:t>)</w:t>
      </w:r>
      <w:r w:rsidRPr="00AE1791">
        <w:rPr>
          <w:rtl/>
          <w:lang w:bidi="ar-IQ"/>
        </w:rPr>
        <w:t xml:space="preserve"> </w:t>
      </w:r>
      <w:proofErr w:type="spellStart"/>
      <w:r w:rsidRPr="00AE1791">
        <w:rPr>
          <w:rtl/>
          <w:lang w:bidi="ar-IQ"/>
        </w:rPr>
        <w:t>م</w:t>
      </w:r>
      <w:r>
        <w:rPr>
          <w:rtl/>
          <w:lang w:bidi="ar-IQ"/>
        </w:rPr>
        <w:t>.</w:t>
      </w:r>
      <w:r w:rsidRPr="00AE1791">
        <w:rPr>
          <w:rtl/>
          <w:lang w:bidi="ar-IQ"/>
        </w:rPr>
        <w:t>ن</w:t>
      </w:r>
      <w:proofErr w:type="spellEnd"/>
      <w:r w:rsidRPr="00AE1791">
        <w:rPr>
          <w:rtl/>
          <w:lang w:bidi="ar-IQ"/>
        </w:rPr>
        <w:t>.</w:t>
      </w:r>
    </w:p>
    <w:p w:rsidR="00176EEF" w:rsidRPr="00AE1791" w:rsidRDefault="00176EEF" w:rsidP="00176EEF">
      <w:pPr>
        <w:pStyle w:val="a4"/>
        <w:bidi/>
        <w:jc w:val="both"/>
        <w:rPr>
          <w:rtl/>
          <w:lang w:bidi="ar-IQ"/>
        </w:rPr>
      </w:pPr>
      <w:r w:rsidRPr="00AE1791">
        <w:rPr>
          <w:vertAlign w:val="superscript"/>
          <w:rtl/>
        </w:rPr>
        <w:t>(</w:t>
      </w:r>
      <w:r w:rsidRPr="00AE1791">
        <w:rPr>
          <w:vertAlign w:val="superscript"/>
          <w:rtl/>
          <w:lang w:bidi="ar-IQ"/>
        </w:rPr>
        <w:t>11</w:t>
      </w:r>
      <w:r w:rsidRPr="00AE1791">
        <w:rPr>
          <w:vertAlign w:val="superscript"/>
          <w:rtl/>
        </w:rPr>
        <w:t>)</w:t>
      </w:r>
      <w:r w:rsidRPr="00AE1791">
        <w:rPr>
          <w:rtl/>
          <w:lang w:bidi="ar-IQ"/>
        </w:rPr>
        <w:t>ظ:المجلسي</w:t>
      </w:r>
      <w:r>
        <w:rPr>
          <w:rtl/>
          <w:lang w:bidi="ar-IQ"/>
        </w:rPr>
        <w:t>:</w:t>
      </w:r>
      <w:r w:rsidRPr="00AE1791">
        <w:rPr>
          <w:rtl/>
          <w:lang w:bidi="ar-IQ"/>
        </w:rPr>
        <w:t>بحار الأنوار45/210.</w:t>
      </w:r>
    </w:p>
    <w:p w:rsidR="00176EEF" w:rsidRPr="00AE1791" w:rsidRDefault="00176EEF" w:rsidP="00176EEF">
      <w:pPr>
        <w:pStyle w:val="a4"/>
        <w:bidi/>
        <w:jc w:val="both"/>
        <w:rPr>
          <w:rtl/>
          <w:lang w:bidi="ar-IQ"/>
        </w:rPr>
      </w:pPr>
      <w:r w:rsidRPr="00AE1791">
        <w:rPr>
          <w:vertAlign w:val="superscript"/>
          <w:rtl/>
        </w:rPr>
        <w:t>(</w:t>
      </w:r>
      <w:r w:rsidRPr="00AE1791">
        <w:rPr>
          <w:vertAlign w:val="superscript"/>
          <w:rtl/>
          <w:lang w:bidi="ar-IQ"/>
        </w:rPr>
        <w:t>12</w:t>
      </w:r>
      <w:r w:rsidRPr="00AE1791">
        <w:rPr>
          <w:vertAlign w:val="superscript"/>
          <w:rtl/>
        </w:rPr>
        <w:t>)</w:t>
      </w:r>
      <w:proofErr w:type="gramStart"/>
      <w:r w:rsidRPr="00AE1791">
        <w:rPr>
          <w:rtl/>
          <w:lang w:bidi="ar-IQ"/>
        </w:rPr>
        <w:t>سورة</w:t>
      </w:r>
      <w:proofErr w:type="gramEnd"/>
      <w:r w:rsidRPr="00AE1791">
        <w:rPr>
          <w:rtl/>
          <w:lang w:bidi="ar-IQ"/>
        </w:rPr>
        <w:t xml:space="preserve"> آل عمران/169.</w:t>
      </w:r>
    </w:p>
    <w:p w:rsidR="00176EEF" w:rsidRPr="00AE1791" w:rsidRDefault="00176EEF" w:rsidP="00176EEF">
      <w:pPr>
        <w:pStyle w:val="a4"/>
        <w:bidi/>
        <w:jc w:val="both"/>
        <w:rPr>
          <w:rtl/>
          <w:lang w:bidi="ar-IQ"/>
        </w:rPr>
      </w:pPr>
      <w:r w:rsidRPr="00AE1791">
        <w:rPr>
          <w:vertAlign w:val="superscript"/>
          <w:rtl/>
        </w:rPr>
        <w:t>(</w:t>
      </w:r>
      <w:r w:rsidRPr="00AE1791">
        <w:rPr>
          <w:vertAlign w:val="superscript"/>
          <w:rtl/>
          <w:lang w:bidi="ar-IQ"/>
        </w:rPr>
        <w:t>13</w:t>
      </w:r>
      <w:r w:rsidRPr="00AE1791">
        <w:rPr>
          <w:vertAlign w:val="superscript"/>
          <w:rtl/>
        </w:rPr>
        <w:t>)</w:t>
      </w:r>
      <w:proofErr w:type="gramStart"/>
      <w:r w:rsidRPr="00AE1791">
        <w:rPr>
          <w:rtl/>
          <w:lang w:bidi="ar-IQ"/>
        </w:rPr>
        <w:t>سورة</w:t>
      </w:r>
      <w:proofErr w:type="gramEnd"/>
      <w:r w:rsidRPr="00AE1791">
        <w:rPr>
          <w:rtl/>
          <w:lang w:bidi="ar-IQ"/>
        </w:rPr>
        <w:t xml:space="preserve"> البقرة/154.</w:t>
      </w:r>
    </w:p>
    <w:p w:rsidR="00176EEF" w:rsidRPr="00AE1791" w:rsidRDefault="00176EEF" w:rsidP="00176EEF">
      <w:pPr>
        <w:pStyle w:val="a4"/>
        <w:bidi/>
        <w:jc w:val="both"/>
        <w:rPr>
          <w:rtl/>
          <w:lang w:bidi="ar-IQ"/>
        </w:rPr>
      </w:pPr>
      <w:r w:rsidRPr="00AE1791">
        <w:rPr>
          <w:vertAlign w:val="superscript"/>
          <w:rtl/>
          <w:lang w:bidi="ar-IQ"/>
        </w:rPr>
        <w:t>(14)</w:t>
      </w:r>
      <w:r w:rsidRPr="00AE1791">
        <w:rPr>
          <w:rtl/>
          <w:lang w:bidi="ar-IQ"/>
        </w:rPr>
        <w:t>أمير المؤمنين علي بن أبي طالب(ع)(ت40هـ):نهج البلاغة/شرح محمد عبدة/الطبعة الأولى(1412هـ)/مطبعة النهضة ـ قم 1/67.</w:t>
      </w:r>
    </w:p>
    <w:p w:rsidR="00176EEF" w:rsidRPr="00AE1791" w:rsidRDefault="00176EEF" w:rsidP="00176EEF">
      <w:pPr>
        <w:pStyle w:val="a4"/>
        <w:bidi/>
        <w:jc w:val="both"/>
        <w:rPr>
          <w:rtl/>
          <w:lang w:bidi="ar-IQ"/>
        </w:rPr>
      </w:pPr>
      <w:r w:rsidRPr="00AE1791">
        <w:rPr>
          <w:vertAlign w:val="superscript"/>
          <w:rtl/>
          <w:lang w:bidi="ar-IQ"/>
        </w:rPr>
        <w:t xml:space="preserve"> (15)</w:t>
      </w:r>
      <w:r w:rsidRPr="00AE1791">
        <w:rPr>
          <w:rtl/>
        </w:rPr>
        <w:t xml:space="preserve">فقد صرّح الإمام الحسن المجتبى(عليه السلام) </w:t>
      </w:r>
      <w:proofErr w:type="spellStart"/>
      <w:r w:rsidRPr="00AE1791">
        <w:rPr>
          <w:rtl/>
        </w:rPr>
        <w:t>بقوله:لقد</w:t>
      </w:r>
      <w:proofErr w:type="spellEnd"/>
      <w:r w:rsidRPr="00AE1791">
        <w:rPr>
          <w:rtl/>
        </w:rPr>
        <w:t xml:space="preserve"> حدثني حبيبي جدي رسول الله(صلى الله عليه </w:t>
      </w:r>
      <w:proofErr w:type="spellStart"/>
      <w:r w:rsidRPr="00AE1791">
        <w:rPr>
          <w:rtl/>
        </w:rPr>
        <w:t>و</w:t>
      </w:r>
      <w:r>
        <w:rPr>
          <w:rtl/>
        </w:rPr>
        <w:t>آله</w:t>
      </w:r>
      <w:proofErr w:type="spellEnd"/>
      <w:r w:rsidRPr="00AE1791">
        <w:rPr>
          <w:rtl/>
        </w:rPr>
        <w:t xml:space="preserve">)أن الأمر يملكه </w:t>
      </w:r>
      <w:proofErr w:type="spellStart"/>
      <w:r w:rsidRPr="00AE1791">
        <w:rPr>
          <w:rtl/>
        </w:rPr>
        <w:t>إثنا</w:t>
      </w:r>
      <w:proofErr w:type="spellEnd"/>
      <w:r w:rsidRPr="00AE1791">
        <w:rPr>
          <w:rtl/>
        </w:rPr>
        <w:t xml:space="preserve"> عشر إماما من أهل بيته وصفوته ما منا إلا مقتول أو مسموم.</w:t>
      </w:r>
      <w:r w:rsidRPr="00AE1791">
        <w:rPr>
          <w:rtl/>
          <w:lang w:bidi="ar-IQ"/>
        </w:rPr>
        <w:t>ظ:المجلسي</w:t>
      </w:r>
      <w:r>
        <w:rPr>
          <w:rtl/>
          <w:lang w:bidi="ar-IQ"/>
        </w:rPr>
        <w:t>:</w:t>
      </w:r>
      <w:r w:rsidRPr="00AE1791">
        <w:rPr>
          <w:rtl/>
          <w:lang w:bidi="ar-IQ"/>
        </w:rPr>
        <w:t>بحار الأنوار27/217.</w:t>
      </w:r>
    </w:p>
    <w:p w:rsidR="00176EEF" w:rsidRPr="00AE1791" w:rsidRDefault="00176EEF" w:rsidP="00176EEF">
      <w:pPr>
        <w:pStyle w:val="a4"/>
        <w:bidi/>
        <w:jc w:val="both"/>
        <w:rPr>
          <w:rtl/>
          <w:lang w:bidi="ar-IQ"/>
        </w:rPr>
      </w:pPr>
      <w:r w:rsidRPr="00AE1791">
        <w:rPr>
          <w:vertAlign w:val="superscript"/>
          <w:rtl/>
        </w:rPr>
        <w:t xml:space="preserve"> </w:t>
      </w:r>
      <w:r w:rsidRPr="00AE1791">
        <w:rPr>
          <w:vertAlign w:val="superscript"/>
          <w:rtl/>
          <w:lang w:bidi="ar-IQ"/>
        </w:rPr>
        <w:t>(16)</w:t>
      </w:r>
      <w:r w:rsidRPr="00AE1791">
        <w:rPr>
          <w:rtl/>
          <w:lang w:bidi="ar-IQ"/>
        </w:rPr>
        <w:t xml:space="preserve">فقد رُوي عن أبي عبدالله(عليه السلام) فال: لما ولدت فاطمة الحسين جاء جبرائيل الى رسول الله </w:t>
      </w:r>
      <w:proofErr w:type="spellStart"/>
      <w:r w:rsidRPr="00AE1791">
        <w:rPr>
          <w:rtl/>
          <w:lang w:bidi="ar-IQ"/>
        </w:rPr>
        <w:t>فقال</w:t>
      </w:r>
      <w:r>
        <w:rPr>
          <w:rtl/>
          <w:lang w:bidi="ar-IQ"/>
        </w:rPr>
        <w:t>:</w:t>
      </w:r>
      <w:r w:rsidRPr="00AE1791">
        <w:rPr>
          <w:rtl/>
          <w:lang w:bidi="ar-IQ"/>
        </w:rPr>
        <w:t>إن</w:t>
      </w:r>
      <w:proofErr w:type="spellEnd"/>
      <w:r w:rsidRPr="00AE1791">
        <w:rPr>
          <w:rtl/>
          <w:lang w:bidi="ar-IQ"/>
        </w:rPr>
        <w:t xml:space="preserve"> أمتك تقتل الحسين من بعدك</w:t>
      </w:r>
      <w:r>
        <w:rPr>
          <w:rtl/>
          <w:lang w:bidi="ar-IQ"/>
        </w:rPr>
        <w:t>،</w:t>
      </w:r>
      <w:r w:rsidRPr="00AE1791">
        <w:rPr>
          <w:rtl/>
          <w:lang w:bidi="ar-IQ"/>
        </w:rPr>
        <w:t xml:space="preserve"> ثم قال: ألا أُريك من تربتها؟ فضرب بجناحه فأخرج من تربة كربلاء فأراها إياه</w:t>
      </w:r>
      <w:r>
        <w:rPr>
          <w:rtl/>
          <w:lang w:bidi="ar-IQ"/>
        </w:rPr>
        <w:t>،</w:t>
      </w:r>
      <w:r w:rsidRPr="00AE1791">
        <w:rPr>
          <w:rtl/>
          <w:lang w:bidi="ar-IQ"/>
        </w:rPr>
        <w:t xml:space="preserve"> ثم قال هذه التربة التي يُقتل فيها. ظ:المجلسي</w:t>
      </w:r>
      <w:r>
        <w:rPr>
          <w:rtl/>
          <w:lang w:bidi="ar-IQ"/>
        </w:rPr>
        <w:t>:</w:t>
      </w:r>
      <w:r w:rsidRPr="00AE1791">
        <w:rPr>
          <w:rtl/>
          <w:lang w:bidi="ar-IQ"/>
        </w:rPr>
        <w:t>بحار الأنوار44/236.</w:t>
      </w:r>
    </w:p>
    <w:p w:rsidR="00176EEF" w:rsidRPr="00AE1791" w:rsidRDefault="00176EEF" w:rsidP="00176EEF">
      <w:pPr>
        <w:pStyle w:val="a4"/>
        <w:bidi/>
        <w:jc w:val="both"/>
        <w:rPr>
          <w:rtl/>
          <w:lang w:bidi="ar-IQ"/>
        </w:rPr>
      </w:pPr>
      <w:r w:rsidRPr="00AE1791">
        <w:rPr>
          <w:vertAlign w:val="superscript"/>
          <w:rtl/>
          <w:lang w:bidi="ar-IQ"/>
        </w:rPr>
        <w:t>(17)</w:t>
      </w:r>
      <w:proofErr w:type="spellStart"/>
      <w:r w:rsidRPr="00AE1791">
        <w:rPr>
          <w:rtl/>
          <w:lang w:bidi="ar-IQ"/>
        </w:rPr>
        <w:t>البحراني:هاشم</w:t>
      </w:r>
      <w:proofErr w:type="spellEnd"/>
      <w:r w:rsidRPr="00AE1791">
        <w:rPr>
          <w:rtl/>
          <w:lang w:bidi="ar-IQ"/>
        </w:rPr>
        <w:t>(ت1107هـ):مدينة المعاجز/الطبعة الأولى(1414هــ)/تحقيق ونشر مؤسسة المعارف الإسلامية قم ــ إيران4/52.</w:t>
      </w:r>
    </w:p>
    <w:p w:rsidR="00176EEF" w:rsidRPr="00AE1791" w:rsidRDefault="00176EEF" w:rsidP="00176EEF">
      <w:pPr>
        <w:pStyle w:val="a4"/>
        <w:bidi/>
        <w:jc w:val="both"/>
        <w:rPr>
          <w:rtl/>
          <w:lang w:bidi="ar-IQ"/>
        </w:rPr>
      </w:pPr>
      <w:r w:rsidRPr="00AE1791">
        <w:rPr>
          <w:vertAlign w:val="superscript"/>
          <w:rtl/>
          <w:lang w:bidi="ar-IQ"/>
        </w:rPr>
        <w:t>(18)</w:t>
      </w:r>
      <w:r w:rsidRPr="00AE1791">
        <w:rPr>
          <w:vertAlign w:val="superscript"/>
          <w:rtl/>
        </w:rPr>
        <w:t xml:space="preserve"> </w:t>
      </w:r>
      <w:r w:rsidRPr="00AE1791">
        <w:rPr>
          <w:rtl/>
          <w:lang w:bidi="ar-IQ"/>
        </w:rPr>
        <w:t>أحمد بن حنبل(241هـ):مسد أحمد/دار صادر بيروت ــ لبنان3/3.</w:t>
      </w:r>
    </w:p>
    <w:p w:rsidR="00176EEF" w:rsidRPr="00AE1791" w:rsidRDefault="00176EEF" w:rsidP="00176EEF">
      <w:pPr>
        <w:pStyle w:val="a4"/>
        <w:bidi/>
        <w:jc w:val="both"/>
        <w:rPr>
          <w:rtl/>
          <w:lang w:bidi="ar-IQ"/>
        </w:rPr>
      </w:pPr>
      <w:r w:rsidRPr="00AE1791">
        <w:rPr>
          <w:vertAlign w:val="superscript"/>
          <w:rtl/>
          <w:lang w:bidi="ar-IQ"/>
        </w:rPr>
        <w:lastRenderedPageBreak/>
        <w:t>(19)</w:t>
      </w:r>
      <w:r w:rsidRPr="00AE1791">
        <w:rPr>
          <w:rtl/>
        </w:rPr>
        <w:t xml:space="preserve">سورة الكهف/21,ظ: تفسيرها عند </w:t>
      </w:r>
      <w:proofErr w:type="spellStart"/>
      <w:r w:rsidRPr="00AE1791">
        <w:rPr>
          <w:rtl/>
        </w:rPr>
        <w:t>الطبري:محمد</w:t>
      </w:r>
      <w:proofErr w:type="spellEnd"/>
      <w:r w:rsidRPr="00AE1791">
        <w:rPr>
          <w:rtl/>
        </w:rPr>
        <w:t xml:space="preserve"> بن جرير(ت310هـ):جامع البيان عن </w:t>
      </w:r>
      <w:proofErr w:type="spellStart"/>
      <w:r w:rsidRPr="00AE1791">
        <w:rPr>
          <w:rtl/>
        </w:rPr>
        <w:t>آي</w:t>
      </w:r>
      <w:proofErr w:type="spellEnd"/>
      <w:r w:rsidRPr="00AE1791">
        <w:rPr>
          <w:rtl/>
        </w:rPr>
        <w:t xml:space="preserve"> القرآن/تحقيق صدقي جميل العطار/دار الفكر للطباعة والنشر والتوزيع بيروت ــ لبنان15/282+ الواحدي(ت468هـ):تفسير الواحدي/تحقيق صفوان عدنان داوودي/الطبعة الأولى(1415هـ)/مطبعة دمشق بيروت ــ دار القلم/الدار الشامية2/657</w:t>
      </w:r>
      <w:r w:rsidRPr="00AE1791">
        <w:rPr>
          <w:rtl/>
          <w:lang w:bidi="ar-IQ"/>
        </w:rPr>
        <w:t>.</w:t>
      </w:r>
    </w:p>
    <w:p w:rsidR="00176EEF" w:rsidRPr="00AE1791" w:rsidRDefault="00176EEF" w:rsidP="00176EEF">
      <w:pPr>
        <w:pStyle w:val="a4"/>
        <w:bidi/>
        <w:jc w:val="both"/>
        <w:rPr>
          <w:rtl/>
          <w:lang w:bidi="ar-IQ"/>
        </w:rPr>
      </w:pPr>
      <w:r w:rsidRPr="00AE1791">
        <w:rPr>
          <w:vertAlign w:val="superscript"/>
          <w:rtl/>
        </w:rPr>
        <w:t>(</w:t>
      </w:r>
      <w:r w:rsidRPr="00AE1791">
        <w:rPr>
          <w:vertAlign w:val="superscript"/>
          <w:rtl/>
          <w:lang w:bidi="ar-IQ"/>
        </w:rPr>
        <w:t>20</w:t>
      </w:r>
      <w:r w:rsidRPr="00AE1791">
        <w:rPr>
          <w:vertAlign w:val="superscript"/>
          <w:rtl/>
        </w:rPr>
        <w:t>)</w:t>
      </w:r>
      <w:proofErr w:type="gramStart"/>
      <w:r w:rsidRPr="00AE1791">
        <w:rPr>
          <w:rtl/>
        </w:rPr>
        <w:t>سورة</w:t>
      </w:r>
      <w:proofErr w:type="gramEnd"/>
      <w:r w:rsidRPr="00AE1791">
        <w:rPr>
          <w:rtl/>
        </w:rPr>
        <w:t xml:space="preserve"> التوبة/84</w:t>
      </w:r>
      <w:r w:rsidRPr="00AE1791">
        <w:rPr>
          <w:rtl/>
          <w:lang w:bidi="ar-IQ"/>
        </w:rPr>
        <w:t>.</w:t>
      </w:r>
    </w:p>
    <w:p w:rsidR="00176EEF" w:rsidRPr="00AE1791" w:rsidRDefault="00176EEF" w:rsidP="00176EEF">
      <w:pPr>
        <w:pStyle w:val="a4"/>
        <w:bidi/>
        <w:jc w:val="both"/>
        <w:rPr>
          <w:rtl/>
          <w:lang w:bidi="ar-IQ"/>
        </w:rPr>
      </w:pPr>
      <w:r w:rsidRPr="00AE1791">
        <w:rPr>
          <w:vertAlign w:val="superscript"/>
          <w:rtl/>
        </w:rPr>
        <w:t>(</w:t>
      </w:r>
      <w:r w:rsidRPr="00AE1791">
        <w:rPr>
          <w:vertAlign w:val="superscript"/>
          <w:rtl/>
          <w:lang w:bidi="ar-IQ"/>
        </w:rPr>
        <w:t>21</w:t>
      </w:r>
      <w:r w:rsidRPr="00AE1791">
        <w:rPr>
          <w:vertAlign w:val="superscript"/>
          <w:rtl/>
        </w:rPr>
        <w:t>)</w:t>
      </w:r>
      <w:proofErr w:type="spellStart"/>
      <w:r w:rsidRPr="00AE1791">
        <w:rPr>
          <w:rtl/>
        </w:rPr>
        <w:t>ظ:</w:t>
      </w:r>
      <w:r>
        <w:rPr>
          <w:rtl/>
        </w:rPr>
        <w:t>آله</w:t>
      </w:r>
      <w:r w:rsidRPr="00AE1791">
        <w:rPr>
          <w:rtl/>
        </w:rPr>
        <w:t>يثمي:نور</w:t>
      </w:r>
      <w:proofErr w:type="spellEnd"/>
      <w:r w:rsidRPr="00AE1791">
        <w:rPr>
          <w:rtl/>
        </w:rPr>
        <w:t xml:space="preserve"> الدين علي(ت807هـ):مجمع الزوائد ومنبع الفوائد/طبعة(1480هــ)</w:t>
      </w:r>
      <w:r w:rsidRPr="00AE1791">
        <w:rPr>
          <w:rtl/>
          <w:lang w:bidi="ar-IQ"/>
        </w:rPr>
        <w:t>/دار الكتب العلمية بيروت ـ لبنان9/256.</w:t>
      </w:r>
    </w:p>
    <w:p w:rsidR="00176EEF" w:rsidRPr="00AE1791" w:rsidRDefault="00176EEF" w:rsidP="00176EEF">
      <w:pPr>
        <w:pStyle w:val="a4"/>
        <w:bidi/>
        <w:jc w:val="both"/>
        <w:rPr>
          <w:rtl/>
          <w:lang w:bidi="ar-IQ"/>
        </w:rPr>
      </w:pPr>
      <w:r w:rsidRPr="00AE1791">
        <w:rPr>
          <w:vertAlign w:val="superscript"/>
          <w:rtl/>
        </w:rPr>
        <w:t>(22)</w:t>
      </w:r>
      <w:r w:rsidRPr="00AE1791">
        <w:rPr>
          <w:rtl/>
        </w:rPr>
        <w:t>مسند أحمد بن حنبل1/145</w:t>
      </w:r>
      <w:r w:rsidRPr="00AE1791">
        <w:rPr>
          <w:rtl/>
          <w:lang w:bidi="ar-IQ"/>
        </w:rPr>
        <w:t>.</w:t>
      </w:r>
    </w:p>
    <w:p w:rsidR="00176EEF" w:rsidRPr="00AE1791" w:rsidRDefault="00176EEF" w:rsidP="00176EEF">
      <w:pPr>
        <w:pStyle w:val="a4"/>
        <w:bidi/>
        <w:jc w:val="both"/>
        <w:rPr>
          <w:rtl/>
          <w:lang w:bidi="ar-IQ"/>
        </w:rPr>
      </w:pPr>
      <w:r w:rsidRPr="00AE1791">
        <w:rPr>
          <w:vertAlign w:val="superscript"/>
          <w:rtl/>
        </w:rPr>
        <w:t>(23)</w:t>
      </w:r>
      <w:r w:rsidRPr="00AE1791">
        <w:rPr>
          <w:rtl/>
        </w:rPr>
        <w:t xml:space="preserve">الدار </w:t>
      </w:r>
      <w:proofErr w:type="spellStart"/>
      <w:r w:rsidRPr="00AE1791">
        <w:rPr>
          <w:rtl/>
        </w:rPr>
        <w:t>قطني:علي</w:t>
      </w:r>
      <w:proofErr w:type="spellEnd"/>
      <w:r w:rsidRPr="00AE1791">
        <w:rPr>
          <w:rtl/>
        </w:rPr>
        <w:t xml:space="preserve"> بن عمر(ت358هـ):سنن الدر قطني/تحقيق مجدي بن منصور سيد الشوري/الطبعة الأولى(1417هـ)/دار الكتب العلمية بيروت ـ لبنان</w:t>
      </w:r>
      <w:r w:rsidRPr="00AE1791">
        <w:rPr>
          <w:rtl/>
          <w:lang w:bidi="ar-IQ"/>
        </w:rPr>
        <w:t>.</w:t>
      </w:r>
    </w:p>
    <w:p w:rsidR="00176EEF" w:rsidRPr="00AE1791" w:rsidRDefault="00176EEF" w:rsidP="00176EEF">
      <w:pPr>
        <w:pStyle w:val="a4"/>
        <w:bidi/>
        <w:jc w:val="both"/>
        <w:rPr>
          <w:rtl/>
          <w:lang w:bidi="ar-IQ"/>
        </w:rPr>
      </w:pPr>
      <w:r w:rsidRPr="00AE1791">
        <w:rPr>
          <w:vertAlign w:val="superscript"/>
          <w:rtl/>
        </w:rPr>
        <w:t>(</w:t>
      </w:r>
      <w:r w:rsidRPr="00AE1791">
        <w:rPr>
          <w:vertAlign w:val="superscript"/>
          <w:rtl/>
          <w:lang w:bidi="ar-IQ"/>
        </w:rPr>
        <w:t>24</w:t>
      </w:r>
      <w:r w:rsidRPr="00AE1791">
        <w:rPr>
          <w:vertAlign w:val="superscript"/>
          <w:rtl/>
        </w:rPr>
        <w:t>)</w:t>
      </w:r>
      <w:proofErr w:type="spellStart"/>
      <w:r w:rsidRPr="00AE1791">
        <w:rPr>
          <w:rtl/>
        </w:rPr>
        <w:t>الطبراني:سليمان</w:t>
      </w:r>
      <w:proofErr w:type="spellEnd"/>
      <w:r w:rsidRPr="00AE1791">
        <w:rPr>
          <w:rtl/>
        </w:rPr>
        <w:t xml:space="preserve"> بن أحمد(ت360هـ):المعجم الوسيط/طبع(1415هــ)/دار الحرمين للطباعة والنشر والتوزيع1/192</w:t>
      </w:r>
      <w:r w:rsidRPr="00AE1791">
        <w:rPr>
          <w:rtl/>
          <w:lang w:bidi="ar-IQ"/>
        </w:rPr>
        <w:t>.</w:t>
      </w:r>
    </w:p>
    <w:p w:rsidR="00176EEF" w:rsidRPr="00AE1791" w:rsidRDefault="00176EEF" w:rsidP="00176EEF">
      <w:pPr>
        <w:pStyle w:val="a4"/>
        <w:bidi/>
        <w:jc w:val="both"/>
        <w:rPr>
          <w:rtl/>
        </w:rPr>
      </w:pPr>
      <w:r w:rsidRPr="00AE1791">
        <w:rPr>
          <w:vertAlign w:val="superscript"/>
          <w:rtl/>
        </w:rPr>
        <w:t>(</w:t>
      </w:r>
      <w:r w:rsidRPr="00AE1791">
        <w:rPr>
          <w:vertAlign w:val="superscript"/>
          <w:rtl/>
          <w:lang w:bidi="ar-IQ"/>
        </w:rPr>
        <w:t>25</w:t>
      </w:r>
      <w:r w:rsidRPr="00AE1791">
        <w:rPr>
          <w:vertAlign w:val="superscript"/>
          <w:rtl/>
        </w:rPr>
        <w:t>)</w:t>
      </w:r>
      <w:r w:rsidRPr="00AE1791">
        <w:rPr>
          <w:rtl/>
        </w:rPr>
        <w:t>,</w:t>
      </w:r>
      <w:r w:rsidRPr="00AE1791">
        <w:rPr>
          <w:vertAlign w:val="superscript"/>
          <w:rtl/>
        </w:rPr>
        <w:t>(</w:t>
      </w:r>
      <w:r w:rsidRPr="00AE1791">
        <w:rPr>
          <w:vertAlign w:val="superscript"/>
          <w:rtl/>
          <w:lang w:bidi="ar-IQ"/>
        </w:rPr>
        <w:t>26</w:t>
      </w:r>
      <w:r w:rsidRPr="00AE1791">
        <w:rPr>
          <w:vertAlign w:val="superscript"/>
          <w:rtl/>
        </w:rPr>
        <w:t>)</w:t>
      </w:r>
      <w:r w:rsidRPr="00AE1791">
        <w:rPr>
          <w:rtl/>
        </w:rPr>
        <w:t xml:space="preserve">الشريف المرتضى(ت436هـ):رسائل الشريف المرتضى/تحقيق أحمد الحسيني ــ مهدي </w:t>
      </w:r>
      <w:proofErr w:type="spellStart"/>
      <w:r w:rsidRPr="00AE1791">
        <w:rPr>
          <w:rtl/>
        </w:rPr>
        <w:t>الرجائي</w:t>
      </w:r>
      <w:proofErr w:type="spellEnd"/>
      <w:r w:rsidRPr="00AE1791">
        <w:rPr>
          <w:rtl/>
        </w:rPr>
        <w:t>/طبعة(1405هـ)/مطبعة سيد الشهداء ـ قم1/291.</w:t>
      </w:r>
    </w:p>
    <w:p w:rsidR="00176EEF" w:rsidRPr="00AE1791" w:rsidRDefault="00176EEF" w:rsidP="00176EEF">
      <w:pPr>
        <w:pStyle w:val="a4"/>
        <w:bidi/>
        <w:jc w:val="both"/>
        <w:rPr>
          <w:rtl/>
          <w:lang w:bidi="ar-IQ"/>
        </w:rPr>
      </w:pPr>
      <w:r w:rsidRPr="00AE1791">
        <w:rPr>
          <w:vertAlign w:val="superscript"/>
          <w:rtl/>
        </w:rPr>
        <w:t>(</w:t>
      </w:r>
      <w:r w:rsidRPr="00AE1791">
        <w:rPr>
          <w:vertAlign w:val="superscript"/>
          <w:rtl/>
          <w:lang w:bidi="ar-IQ"/>
        </w:rPr>
        <w:t>27</w:t>
      </w:r>
      <w:r w:rsidRPr="00AE1791">
        <w:rPr>
          <w:vertAlign w:val="superscript"/>
          <w:rtl/>
        </w:rPr>
        <w:t>)</w:t>
      </w:r>
      <w:proofErr w:type="gramStart"/>
      <w:r w:rsidRPr="00AE1791">
        <w:rPr>
          <w:rtl/>
          <w:lang w:bidi="ar-IQ"/>
        </w:rPr>
        <w:t>سورة</w:t>
      </w:r>
      <w:proofErr w:type="gramEnd"/>
      <w:r w:rsidRPr="00AE1791">
        <w:rPr>
          <w:rtl/>
          <w:lang w:bidi="ar-IQ"/>
        </w:rPr>
        <w:t xml:space="preserve"> الرحمن/55.</w:t>
      </w:r>
    </w:p>
    <w:p w:rsidR="00176EEF" w:rsidRPr="00AE1791" w:rsidRDefault="00176EEF" w:rsidP="00176EEF">
      <w:pPr>
        <w:pStyle w:val="a4"/>
        <w:bidi/>
        <w:jc w:val="both"/>
        <w:rPr>
          <w:rtl/>
          <w:lang w:bidi="ar-IQ"/>
        </w:rPr>
      </w:pPr>
      <w:r w:rsidRPr="00AE1791">
        <w:rPr>
          <w:vertAlign w:val="superscript"/>
          <w:rtl/>
        </w:rPr>
        <w:t>(28)</w:t>
      </w:r>
      <w:proofErr w:type="spellStart"/>
      <w:r w:rsidRPr="00AE1791">
        <w:rPr>
          <w:rtl/>
          <w:lang w:bidi="ar-IQ"/>
        </w:rPr>
        <w:t>الميرزاالنوري:حسين</w:t>
      </w:r>
      <w:proofErr w:type="spellEnd"/>
      <w:r w:rsidRPr="00AE1791">
        <w:rPr>
          <w:rtl/>
          <w:lang w:bidi="ar-IQ"/>
        </w:rPr>
        <w:t>(ت1320هـ):مستدر الوسائل ومستنبط المسائل/الطبعة الثانية(1408هـ)/تحقيق ونشر مؤسسة آل البيت(ع) لإحياء التراث بيروت ــ لبنان1/251.</w:t>
      </w:r>
    </w:p>
    <w:p w:rsidR="00176EEF" w:rsidRPr="00AE1791" w:rsidRDefault="00176EEF" w:rsidP="00176EEF">
      <w:pPr>
        <w:pStyle w:val="a4"/>
        <w:bidi/>
        <w:jc w:val="both"/>
        <w:rPr>
          <w:rtl/>
          <w:lang w:bidi="ar-IQ"/>
        </w:rPr>
      </w:pPr>
      <w:r w:rsidRPr="00AE1791">
        <w:rPr>
          <w:vertAlign w:val="superscript"/>
          <w:rtl/>
        </w:rPr>
        <w:t>(</w:t>
      </w:r>
      <w:r w:rsidRPr="00AE1791">
        <w:rPr>
          <w:vertAlign w:val="superscript"/>
          <w:rtl/>
          <w:lang w:bidi="ar-IQ"/>
        </w:rPr>
        <w:t>29</w:t>
      </w:r>
      <w:r w:rsidRPr="00AE1791">
        <w:rPr>
          <w:vertAlign w:val="superscript"/>
          <w:rtl/>
        </w:rPr>
        <w:t>)</w:t>
      </w:r>
      <w:proofErr w:type="spellStart"/>
      <w:r w:rsidRPr="00AE1791">
        <w:rPr>
          <w:rtl/>
        </w:rPr>
        <w:t>المجلسي:بحار</w:t>
      </w:r>
      <w:proofErr w:type="spellEnd"/>
      <w:r w:rsidRPr="00AE1791">
        <w:rPr>
          <w:rtl/>
        </w:rPr>
        <w:t xml:space="preserve"> الأنوار94/85</w:t>
      </w:r>
      <w:r w:rsidRPr="00AE1791">
        <w:rPr>
          <w:rtl/>
          <w:lang w:bidi="ar-IQ"/>
        </w:rPr>
        <w:t>.</w:t>
      </w:r>
    </w:p>
    <w:p w:rsidR="00176EEF" w:rsidRDefault="00176EEF" w:rsidP="00176EEF">
      <w:pPr>
        <w:pStyle w:val="a4"/>
        <w:bidi/>
        <w:jc w:val="both"/>
        <w:rPr>
          <w:rtl/>
          <w:lang w:bidi="ar-IQ"/>
        </w:rPr>
      </w:pPr>
      <w:r w:rsidRPr="00AE1791">
        <w:rPr>
          <w:vertAlign w:val="superscript"/>
          <w:rtl/>
        </w:rPr>
        <w:t>(</w:t>
      </w:r>
      <w:r w:rsidRPr="00AE1791">
        <w:rPr>
          <w:vertAlign w:val="superscript"/>
          <w:rtl/>
          <w:lang w:bidi="ar-IQ"/>
        </w:rPr>
        <w:t>30</w:t>
      </w:r>
      <w:r w:rsidRPr="00AE1791">
        <w:rPr>
          <w:vertAlign w:val="superscript"/>
          <w:rtl/>
        </w:rPr>
        <w:t>)</w:t>
      </w:r>
      <w:proofErr w:type="spellStart"/>
      <w:r w:rsidRPr="00AE1791">
        <w:rPr>
          <w:rtl/>
        </w:rPr>
        <w:t>الصدوق:محمد</w:t>
      </w:r>
      <w:proofErr w:type="spellEnd"/>
      <w:r w:rsidRPr="00AE1791">
        <w:rPr>
          <w:rtl/>
        </w:rPr>
        <w:t xml:space="preserve"> بن علي(ت538هـ):كتاب الخصال/تحقيق علي أكبر غفاري/طبعة(1403هـ)/منشورات جماعة المدرسين في الحوزة العلمية في قم المقدسة/</w:t>
      </w:r>
      <w:r>
        <w:rPr>
          <w:rtl/>
        </w:rPr>
        <w:t xml:space="preserve"> </w:t>
      </w:r>
      <w:r w:rsidRPr="00AE1791">
        <w:rPr>
          <w:rtl/>
        </w:rPr>
        <w:t>168</w:t>
      </w:r>
      <w:r w:rsidRPr="00AE1791">
        <w:rPr>
          <w:rtl/>
          <w:lang w:bidi="ar-IQ"/>
        </w:rPr>
        <w:t>.</w:t>
      </w:r>
    </w:p>
    <w:p w:rsidR="00176EEF" w:rsidRDefault="00176EEF" w:rsidP="00176EEF">
      <w:pPr>
        <w:rPr>
          <w:rFonts w:ascii="Times New Roman" w:eastAsia="Times New Roman" w:hAnsi="Times New Roman" w:cs="Times New Roman"/>
          <w:b/>
          <w:bCs/>
          <w:sz w:val="20"/>
          <w:szCs w:val="20"/>
          <w:lang w:bidi="ar-IQ"/>
        </w:rPr>
      </w:pPr>
    </w:p>
    <w:p w:rsidR="00176EEF" w:rsidRDefault="00176EEF" w:rsidP="00176EEF">
      <w:pPr>
        <w:rPr>
          <w:rFonts w:ascii="Times New Roman" w:eastAsia="Times New Roman" w:hAnsi="Times New Roman" w:cs="Times New Roman"/>
          <w:b/>
          <w:bCs/>
          <w:sz w:val="20"/>
          <w:szCs w:val="20"/>
          <w:lang w:bidi="ar-IQ"/>
        </w:rPr>
      </w:pPr>
      <w:r>
        <w:rPr>
          <w:rFonts w:ascii="Times New Roman" w:eastAsia="Times New Roman" w:hAnsi="Times New Roman" w:cs="Times New Roman"/>
          <w:b/>
          <w:bCs/>
          <w:sz w:val="20"/>
          <w:szCs w:val="20"/>
          <w:lang w:bidi="ar-IQ"/>
        </w:rPr>
        <w:br w:type="page"/>
      </w:r>
    </w:p>
    <w:p w:rsidR="00F451EF" w:rsidRPr="004743F1" w:rsidRDefault="00F451EF" w:rsidP="004743F1">
      <w:pPr>
        <w:rPr>
          <w:lang w:bidi="ar-IQ"/>
        </w:rPr>
      </w:pPr>
    </w:p>
    <w:sectPr w:rsidR="00F451EF" w:rsidRPr="004743F1" w:rsidSect="002B458D">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138" w:rsidRDefault="00BA1138" w:rsidP="00C425FC">
      <w:pPr>
        <w:spacing w:after="0" w:line="240" w:lineRule="auto"/>
      </w:pPr>
      <w:r>
        <w:separator/>
      </w:r>
    </w:p>
  </w:endnote>
  <w:endnote w:type="continuationSeparator" w:id="0">
    <w:p w:rsidR="00BA1138" w:rsidRDefault="00BA1138"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4950060"/>
      <w:docPartObj>
        <w:docPartGallery w:val="Page Numbers (Bottom of Page)"/>
        <w:docPartUnique/>
      </w:docPartObj>
    </w:sdtPr>
    <w:sdtContent>
      <w:p w:rsidR="006D50EB" w:rsidRPr="00BC2003" w:rsidRDefault="006D50EB" w:rsidP="00592016">
        <w:pPr>
          <w:pStyle w:val="a9"/>
          <w:bidi/>
          <w:jc w:val="center"/>
        </w:pPr>
        <w:r w:rsidRPr="00BC6450">
          <w:rPr>
            <w:rFonts w:asciiTheme="majorBidi" w:hAnsiTheme="majorBidi" w:cstheme="majorBidi"/>
            <w:b/>
            <w:bCs/>
            <w:sz w:val="28"/>
            <w:szCs w:val="28"/>
          </w:rPr>
          <w:fldChar w:fldCharType="begin"/>
        </w:r>
        <w:r w:rsidRPr="00BC6450">
          <w:rPr>
            <w:rFonts w:asciiTheme="majorBidi" w:hAnsiTheme="majorBidi" w:cstheme="majorBidi"/>
            <w:b/>
            <w:bCs/>
            <w:sz w:val="28"/>
            <w:szCs w:val="28"/>
          </w:rPr>
          <w:instrText>PAGE   \* MERGEFORMAT</w:instrText>
        </w:r>
        <w:r w:rsidRPr="00BC6450">
          <w:rPr>
            <w:rFonts w:asciiTheme="majorBidi" w:hAnsiTheme="majorBidi" w:cstheme="majorBidi"/>
            <w:b/>
            <w:bCs/>
            <w:sz w:val="28"/>
            <w:szCs w:val="28"/>
          </w:rPr>
          <w:fldChar w:fldCharType="separate"/>
        </w:r>
        <w:r w:rsidR="00176EEF" w:rsidRPr="00176EEF">
          <w:rPr>
            <w:rFonts w:asciiTheme="majorBidi" w:hAnsiTheme="majorBidi" w:cstheme="majorBidi"/>
            <w:b/>
            <w:bCs/>
            <w:noProof/>
            <w:sz w:val="28"/>
            <w:szCs w:val="28"/>
            <w:rtl/>
            <w:lang w:val="ar-SA"/>
          </w:rPr>
          <w:t>1</w:t>
        </w:r>
        <w:r w:rsidRPr="00BC6450">
          <w:rPr>
            <w:rFonts w:asciiTheme="majorBidi" w:hAnsiTheme="majorBidi" w:cstheme="majorBidi"/>
            <w:b/>
            <w:bCs/>
            <w:sz w:val="28"/>
            <w:szCs w:val="28"/>
          </w:rPr>
          <w:fldChar w:fldCharType="end"/>
        </w:r>
      </w:p>
    </w:sdtContent>
  </w:sdt>
  <w:p w:rsidR="006D50EB" w:rsidRDefault="006D50EB" w:rsidP="00592016">
    <w:pPr>
      <w:pStyle w:val="a9"/>
      <w:bidi/>
      <w:jc w:val="center"/>
      <w:rPr>
        <w:rtl/>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138" w:rsidRDefault="00BA1138" w:rsidP="00C425FC">
      <w:pPr>
        <w:spacing w:after="0" w:line="240" w:lineRule="auto"/>
      </w:pPr>
      <w:r>
        <w:separator/>
      </w:r>
    </w:p>
  </w:footnote>
  <w:footnote w:type="continuationSeparator" w:id="0">
    <w:p w:rsidR="00BA1138" w:rsidRDefault="00BA1138" w:rsidP="00C425FC">
      <w:pPr>
        <w:spacing w:after="0" w:line="240" w:lineRule="auto"/>
      </w:pPr>
      <w:r>
        <w:continuationSeparator/>
      </w:r>
    </w:p>
  </w:footnote>
  <w:footnote w:id="1">
    <w:p w:rsidR="00176EEF" w:rsidRPr="007F00F4" w:rsidRDefault="00176EEF" w:rsidP="00176EEF">
      <w:pPr>
        <w:pStyle w:val="aa"/>
        <w:rPr>
          <w:sz w:val="24"/>
          <w:szCs w:val="24"/>
          <w:lang w:bidi="ar-IQ"/>
        </w:rPr>
      </w:pPr>
    </w:p>
  </w:footnote>
  <w:footnote w:id="2">
    <w:p w:rsidR="00176EEF" w:rsidRPr="007F00F4" w:rsidRDefault="00176EEF" w:rsidP="00176EEF">
      <w:pPr>
        <w:pStyle w:val="aa"/>
        <w:rPr>
          <w:sz w:val="24"/>
          <w:szCs w:val="24"/>
          <w:rtl/>
          <w:lang w:bidi="ar-IQ"/>
        </w:rPr>
      </w:pPr>
      <w:r>
        <w:rPr>
          <w:rStyle w:val="a3"/>
          <w:rFonts w:hint="cs"/>
          <w:sz w:val="24"/>
          <w:szCs w:val="24"/>
          <w:rtl/>
        </w:rPr>
        <w:t xml:space="preserve"> </w:t>
      </w:r>
    </w:p>
  </w:footnote>
  <w:footnote w:id="3">
    <w:p w:rsidR="00176EEF" w:rsidRPr="007F00F4" w:rsidRDefault="00176EEF" w:rsidP="00176EEF">
      <w:pPr>
        <w:pStyle w:val="aa"/>
        <w:rPr>
          <w:rFonts w:cs="Arabic Transparent"/>
          <w:sz w:val="24"/>
          <w:szCs w:val="24"/>
          <w:lang w:bidi="ar-IQ"/>
        </w:rPr>
      </w:pPr>
    </w:p>
  </w:footnote>
  <w:footnote w:id="4">
    <w:p w:rsidR="00176EEF" w:rsidRPr="007F00F4" w:rsidRDefault="00176EEF" w:rsidP="00176EEF">
      <w:pPr>
        <w:pStyle w:val="aa"/>
        <w:rPr>
          <w:sz w:val="24"/>
          <w:szCs w:val="24"/>
          <w:rtl/>
          <w:lang w:bidi="ar-IQ"/>
        </w:rPr>
      </w:pPr>
      <w:r>
        <w:rPr>
          <w:rStyle w:val="a3"/>
          <w:rFonts w:hint="cs"/>
          <w:sz w:val="24"/>
          <w:szCs w:val="24"/>
          <w:rtl/>
        </w:rPr>
        <w:t xml:space="preserve"> </w:t>
      </w:r>
    </w:p>
  </w:footnote>
  <w:footnote w:id="5">
    <w:p w:rsidR="00176EEF" w:rsidRPr="007F00F4" w:rsidRDefault="00176EEF" w:rsidP="00176EEF">
      <w:pPr>
        <w:pStyle w:val="aa"/>
        <w:rPr>
          <w:sz w:val="24"/>
          <w:szCs w:val="24"/>
          <w:rtl/>
          <w:lang w:bidi="ar-IQ"/>
        </w:rPr>
      </w:pPr>
      <w:r>
        <w:rPr>
          <w:rStyle w:val="a3"/>
          <w:rFonts w:hint="cs"/>
          <w:sz w:val="24"/>
          <w:szCs w:val="24"/>
          <w:rtl/>
        </w:rPr>
        <w:t xml:space="preserve"> </w:t>
      </w:r>
    </w:p>
  </w:footnote>
  <w:footnote w:id="6">
    <w:p w:rsidR="00176EEF" w:rsidRPr="007F00F4" w:rsidRDefault="00176EEF" w:rsidP="00176EEF">
      <w:pPr>
        <w:pStyle w:val="aa"/>
        <w:rPr>
          <w:sz w:val="24"/>
          <w:szCs w:val="24"/>
          <w:rtl/>
          <w:lang w:bidi="ar-IQ"/>
        </w:rPr>
      </w:pPr>
      <w:r>
        <w:rPr>
          <w:rStyle w:val="a3"/>
          <w:rFonts w:hint="cs"/>
          <w:sz w:val="24"/>
          <w:szCs w:val="24"/>
          <w:rtl/>
        </w:rPr>
        <w:t xml:space="preserve"> </w:t>
      </w:r>
    </w:p>
  </w:footnote>
  <w:footnote w:id="7">
    <w:p w:rsidR="00176EEF" w:rsidRPr="007F00F4" w:rsidRDefault="00176EEF" w:rsidP="00176EEF">
      <w:pPr>
        <w:pStyle w:val="aa"/>
        <w:rPr>
          <w:sz w:val="24"/>
          <w:szCs w:val="24"/>
          <w:rtl/>
          <w:lang w:bidi="ar-IQ"/>
        </w:rPr>
      </w:pPr>
      <w:r>
        <w:rPr>
          <w:rStyle w:val="a3"/>
          <w:rFonts w:hint="cs"/>
          <w:sz w:val="24"/>
          <w:szCs w:val="24"/>
          <w:rtl/>
        </w:rPr>
        <w:t xml:space="preserve"> </w:t>
      </w:r>
    </w:p>
  </w:footnote>
  <w:footnote w:id="8">
    <w:p w:rsidR="00176EEF" w:rsidRPr="007F00F4" w:rsidRDefault="00176EEF" w:rsidP="00176EEF">
      <w:pPr>
        <w:pStyle w:val="aa"/>
        <w:rPr>
          <w:sz w:val="24"/>
          <w:szCs w:val="24"/>
          <w:rtl/>
          <w:lang w:bidi="ar-IQ"/>
        </w:rPr>
      </w:pPr>
    </w:p>
  </w:footnote>
  <w:footnote w:id="9">
    <w:p w:rsidR="00176EEF" w:rsidRPr="006265B3" w:rsidRDefault="00176EEF" w:rsidP="00176EEF">
      <w:pPr>
        <w:pStyle w:val="aa"/>
        <w:rPr>
          <w:sz w:val="24"/>
          <w:szCs w:val="24"/>
          <w:rtl/>
          <w:lang w:bidi="ar-IQ"/>
        </w:rPr>
      </w:pPr>
    </w:p>
  </w:footnote>
  <w:footnote w:id="10">
    <w:p w:rsidR="00176EEF" w:rsidRPr="006265B3" w:rsidRDefault="00176EEF" w:rsidP="00176EEF">
      <w:pPr>
        <w:pStyle w:val="aa"/>
        <w:rPr>
          <w:sz w:val="24"/>
          <w:szCs w:val="24"/>
          <w:rtl/>
          <w:lang w:bidi="ar-IQ"/>
        </w:rPr>
      </w:pPr>
      <w:r>
        <w:rPr>
          <w:rStyle w:val="a3"/>
          <w:rFonts w:hint="cs"/>
          <w:sz w:val="24"/>
          <w:szCs w:val="24"/>
          <w:rtl/>
        </w:rPr>
        <w:t xml:space="preserve"> </w:t>
      </w:r>
    </w:p>
  </w:footnote>
  <w:footnote w:id="11">
    <w:p w:rsidR="00176EEF" w:rsidRPr="006265B3" w:rsidRDefault="00176EEF" w:rsidP="00176EEF">
      <w:pPr>
        <w:pStyle w:val="aa"/>
        <w:rPr>
          <w:sz w:val="24"/>
          <w:szCs w:val="24"/>
          <w:rtl/>
          <w:lang w:bidi="ar-IQ"/>
        </w:rPr>
      </w:pPr>
      <w:r>
        <w:rPr>
          <w:rStyle w:val="a3"/>
          <w:rFonts w:hint="cs"/>
          <w:sz w:val="24"/>
          <w:szCs w:val="24"/>
          <w:rtl/>
        </w:rPr>
        <w:t xml:space="preserve"> </w:t>
      </w:r>
    </w:p>
  </w:footnote>
  <w:footnote w:id="12">
    <w:p w:rsidR="00176EEF" w:rsidRPr="006265B3" w:rsidRDefault="00176EEF" w:rsidP="00176EEF">
      <w:pPr>
        <w:pStyle w:val="aa"/>
        <w:rPr>
          <w:sz w:val="24"/>
          <w:szCs w:val="24"/>
          <w:rtl/>
          <w:lang w:bidi="ar-IQ"/>
        </w:rPr>
      </w:pPr>
      <w:r>
        <w:rPr>
          <w:rFonts w:hint="cs"/>
          <w:sz w:val="24"/>
          <w:szCs w:val="24"/>
          <w:rtl/>
          <w:lang w:bidi="ar-IQ"/>
        </w:rPr>
        <w:t xml:space="preserve"> </w:t>
      </w:r>
    </w:p>
  </w:footnote>
  <w:footnote w:id="13">
    <w:p w:rsidR="00176EEF" w:rsidRPr="006265B3" w:rsidRDefault="00176EEF" w:rsidP="00176EEF">
      <w:pPr>
        <w:pStyle w:val="aa"/>
        <w:rPr>
          <w:sz w:val="24"/>
          <w:szCs w:val="24"/>
          <w:rtl/>
          <w:lang w:bidi="ar-IQ"/>
        </w:rPr>
      </w:pPr>
    </w:p>
  </w:footnote>
  <w:footnote w:id="14">
    <w:p w:rsidR="00176EEF" w:rsidRPr="006265B3" w:rsidRDefault="00176EEF" w:rsidP="00176EEF">
      <w:pPr>
        <w:pStyle w:val="aa"/>
        <w:rPr>
          <w:sz w:val="24"/>
          <w:szCs w:val="24"/>
          <w:rtl/>
          <w:lang w:bidi="ar-IQ"/>
        </w:rPr>
      </w:pPr>
      <w:r>
        <w:rPr>
          <w:rStyle w:val="a3"/>
          <w:rFonts w:hint="cs"/>
          <w:sz w:val="24"/>
          <w:szCs w:val="24"/>
          <w:rtl/>
        </w:rPr>
        <w:t xml:space="preserve"> </w:t>
      </w:r>
    </w:p>
  </w:footnote>
  <w:footnote w:id="15">
    <w:p w:rsidR="00176EEF" w:rsidRPr="006265B3" w:rsidRDefault="00176EEF" w:rsidP="00176EEF">
      <w:pPr>
        <w:pStyle w:val="aa"/>
        <w:rPr>
          <w:sz w:val="24"/>
          <w:szCs w:val="24"/>
          <w:rtl/>
          <w:lang w:bidi="ar-IQ"/>
        </w:rPr>
      </w:pPr>
      <w:r>
        <w:rPr>
          <w:rFonts w:hint="cs"/>
          <w:sz w:val="24"/>
          <w:szCs w:val="24"/>
          <w:rtl/>
          <w:lang w:bidi="ar-IQ"/>
        </w:rPr>
        <w:t xml:space="preserve"> </w:t>
      </w:r>
    </w:p>
  </w:footnote>
  <w:footnote w:id="16">
    <w:p w:rsidR="00176EEF" w:rsidRPr="006265B3" w:rsidRDefault="00176EEF" w:rsidP="00176EEF">
      <w:pPr>
        <w:pStyle w:val="aa"/>
        <w:rPr>
          <w:sz w:val="24"/>
          <w:szCs w:val="24"/>
          <w:rtl/>
          <w:lang w:bidi="ar-IQ"/>
        </w:rPr>
      </w:pPr>
    </w:p>
  </w:footnote>
  <w:footnote w:id="17">
    <w:p w:rsidR="00176EEF" w:rsidRPr="006265B3" w:rsidRDefault="00176EEF" w:rsidP="00176EEF">
      <w:pPr>
        <w:pStyle w:val="aa"/>
        <w:rPr>
          <w:sz w:val="24"/>
          <w:szCs w:val="24"/>
          <w:rtl/>
          <w:lang w:bidi="ar-IQ"/>
        </w:rPr>
      </w:pPr>
    </w:p>
  </w:footnote>
  <w:footnote w:id="18">
    <w:p w:rsidR="00176EEF" w:rsidRPr="006265B3" w:rsidRDefault="00176EEF" w:rsidP="00176EEF">
      <w:pPr>
        <w:pStyle w:val="aa"/>
        <w:rPr>
          <w:sz w:val="24"/>
          <w:szCs w:val="24"/>
          <w:rtl/>
          <w:lang w:bidi="ar-IQ"/>
        </w:rPr>
      </w:pPr>
    </w:p>
  </w:footnote>
  <w:footnote w:id="19">
    <w:p w:rsidR="00176EEF" w:rsidRPr="006265B3" w:rsidRDefault="00176EEF" w:rsidP="00176EEF">
      <w:pPr>
        <w:pStyle w:val="aa"/>
        <w:rPr>
          <w:sz w:val="24"/>
          <w:szCs w:val="24"/>
          <w:rtl/>
          <w:lang w:bidi="ar-IQ"/>
        </w:rPr>
      </w:pPr>
    </w:p>
  </w:footnote>
  <w:footnote w:id="20">
    <w:p w:rsidR="00176EEF" w:rsidRPr="006265B3" w:rsidRDefault="00176EEF" w:rsidP="00176EEF">
      <w:pPr>
        <w:pStyle w:val="aa"/>
        <w:rPr>
          <w:sz w:val="24"/>
          <w:szCs w:val="24"/>
          <w:rtl/>
          <w:lang w:bidi="ar-IQ"/>
        </w:rPr>
      </w:pPr>
      <w:r>
        <w:rPr>
          <w:rFonts w:hint="cs"/>
          <w:sz w:val="28"/>
          <w:szCs w:val="28"/>
          <w:vertAlign w:val="superscript"/>
          <w:rtl/>
          <w:lang w:bidi="ar-IQ"/>
        </w:rPr>
        <w:t xml:space="preserve"> </w:t>
      </w:r>
    </w:p>
  </w:footnote>
  <w:footnote w:id="21">
    <w:p w:rsidR="00176EEF" w:rsidRPr="006265B3" w:rsidRDefault="00176EEF" w:rsidP="00176EEF">
      <w:pPr>
        <w:pStyle w:val="aa"/>
        <w:rPr>
          <w:sz w:val="24"/>
          <w:szCs w:val="24"/>
          <w:rtl/>
          <w:lang w:bidi="ar-IQ"/>
        </w:rPr>
      </w:pPr>
      <w:r>
        <w:rPr>
          <w:rStyle w:val="a3"/>
          <w:rFonts w:hint="cs"/>
          <w:sz w:val="24"/>
          <w:szCs w:val="24"/>
          <w:rtl/>
        </w:rPr>
        <w:t xml:space="preserve"> </w:t>
      </w:r>
    </w:p>
  </w:footnote>
  <w:footnote w:id="22">
    <w:p w:rsidR="00176EEF" w:rsidRPr="006265B3" w:rsidRDefault="00176EEF" w:rsidP="00176EEF">
      <w:pPr>
        <w:pStyle w:val="aa"/>
        <w:rPr>
          <w:sz w:val="24"/>
          <w:szCs w:val="24"/>
          <w:rtl/>
          <w:lang w:bidi="ar-IQ"/>
        </w:rPr>
      </w:pPr>
      <w:r>
        <w:rPr>
          <w:rStyle w:val="a3"/>
          <w:rFonts w:hint="cs"/>
          <w:sz w:val="24"/>
          <w:szCs w:val="24"/>
          <w:rtl/>
        </w:rPr>
        <w:t xml:space="preserve"> </w:t>
      </w:r>
    </w:p>
  </w:footnote>
  <w:footnote w:id="23">
    <w:p w:rsidR="00176EEF" w:rsidRPr="006265B3" w:rsidRDefault="00176EEF" w:rsidP="00176EEF">
      <w:pPr>
        <w:pStyle w:val="aa"/>
        <w:rPr>
          <w:sz w:val="24"/>
          <w:szCs w:val="24"/>
          <w:rtl/>
          <w:lang w:bidi="ar-IQ"/>
        </w:rPr>
      </w:pPr>
      <w:r>
        <w:rPr>
          <w:rStyle w:val="a3"/>
          <w:rFonts w:hint="cs"/>
          <w:sz w:val="24"/>
          <w:szCs w:val="24"/>
          <w:rtl/>
        </w:rPr>
        <w:t xml:space="preserve"> </w:t>
      </w:r>
    </w:p>
  </w:footnote>
  <w:footnote w:id="24">
    <w:p w:rsidR="00176EEF" w:rsidRPr="006265B3" w:rsidRDefault="00176EEF" w:rsidP="00176EEF">
      <w:pPr>
        <w:pStyle w:val="aa"/>
        <w:rPr>
          <w:sz w:val="24"/>
          <w:szCs w:val="24"/>
          <w:rtl/>
          <w:lang w:bidi="ar-IQ"/>
        </w:rPr>
      </w:pPr>
      <w:r>
        <w:rPr>
          <w:rStyle w:val="a3"/>
          <w:rFonts w:hint="cs"/>
          <w:sz w:val="24"/>
          <w:szCs w:val="24"/>
          <w:rtl/>
        </w:rPr>
        <w:t xml:space="preserve"> </w:t>
      </w:r>
    </w:p>
  </w:footnote>
  <w:footnote w:id="25">
    <w:p w:rsidR="00176EEF" w:rsidRPr="006265B3" w:rsidRDefault="00176EEF" w:rsidP="00176EEF">
      <w:pPr>
        <w:pStyle w:val="aa"/>
        <w:rPr>
          <w:sz w:val="24"/>
          <w:szCs w:val="24"/>
          <w:rtl/>
          <w:lang w:bidi="ar-IQ"/>
        </w:rPr>
      </w:pPr>
      <w:r>
        <w:rPr>
          <w:rFonts w:hint="cs"/>
          <w:sz w:val="24"/>
          <w:szCs w:val="24"/>
          <w:rtl/>
          <w:lang w:bidi="ar-IQ"/>
        </w:rPr>
        <w:t xml:space="preserve"> </w:t>
      </w:r>
    </w:p>
  </w:footnote>
  <w:footnote w:id="26">
    <w:p w:rsidR="00176EEF" w:rsidRPr="006265B3" w:rsidRDefault="00176EEF" w:rsidP="00176EEF">
      <w:pPr>
        <w:pStyle w:val="aa"/>
        <w:rPr>
          <w:sz w:val="24"/>
          <w:szCs w:val="24"/>
          <w:rtl/>
        </w:rPr>
      </w:pPr>
      <w:r>
        <w:rPr>
          <w:rFonts w:hint="cs"/>
          <w:sz w:val="24"/>
          <w:szCs w:val="24"/>
          <w:rtl/>
        </w:rPr>
        <w:t xml:space="preserve"> </w:t>
      </w:r>
    </w:p>
  </w:footnote>
  <w:footnote w:id="27">
    <w:p w:rsidR="00176EEF" w:rsidRDefault="00176EEF" w:rsidP="00176EEF">
      <w:pPr>
        <w:pStyle w:val="aa"/>
        <w:rPr>
          <w:sz w:val="24"/>
          <w:szCs w:val="24"/>
          <w:rtl/>
          <w:lang w:bidi="ar-IQ"/>
        </w:rPr>
      </w:pPr>
      <w:r>
        <w:rPr>
          <w:rStyle w:val="a3"/>
          <w:rFonts w:hint="cs"/>
          <w:sz w:val="24"/>
          <w:szCs w:val="24"/>
          <w:rtl/>
        </w:rPr>
        <w:t xml:space="preserve"> </w:t>
      </w:r>
    </w:p>
    <w:p w:rsidR="00176EEF" w:rsidRPr="006265B3" w:rsidRDefault="00176EEF" w:rsidP="00176EEF">
      <w:pPr>
        <w:pStyle w:val="aa"/>
        <w:rPr>
          <w:sz w:val="24"/>
          <w:szCs w:val="24"/>
          <w:rtl/>
          <w:lang w:bidi="ar-IQ"/>
        </w:rPr>
      </w:pPr>
      <w:r>
        <w:rPr>
          <w:rStyle w:val="a3"/>
          <w:rFonts w:hint="cs"/>
          <w:sz w:val="24"/>
          <w:szCs w:val="24"/>
          <w:rtl/>
        </w:rPr>
        <w:t xml:space="preserve"> </w:t>
      </w:r>
    </w:p>
  </w:footnote>
  <w:footnote w:id="28">
    <w:p w:rsidR="00176EEF" w:rsidRPr="006265B3" w:rsidRDefault="00176EEF" w:rsidP="00176EEF">
      <w:pPr>
        <w:pStyle w:val="aa"/>
        <w:rPr>
          <w:sz w:val="24"/>
          <w:szCs w:val="24"/>
          <w:rtl/>
          <w:lang w:bidi="ar-IQ"/>
        </w:rPr>
      </w:pPr>
      <w:r>
        <w:rPr>
          <w:rStyle w:val="a3"/>
          <w:rFonts w:hint="cs"/>
          <w:sz w:val="24"/>
          <w:szCs w:val="24"/>
          <w:rtl/>
        </w:rPr>
        <w:t xml:space="preserve"> </w:t>
      </w:r>
    </w:p>
  </w:footnote>
  <w:footnote w:id="29">
    <w:p w:rsidR="00176EEF" w:rsidRPr="006265B3" w:rsidRDefault="00176EEF" w:rsidP="00176EEF">
      <w:pPr>
        <w:pStyle w:val="aa"/>
        <w:rPr>
          <w:sz w:val="24"/>
          <w:szCs w:val="24"/>
          <w:rtl/>
          <w:lang w:bidi="ar-IQ"/>
        </w:rPr>
      </w:pPr>
      <w:r>
        <w:rPr>
          <w:rStyle w:val="a3"/>
          <w:rFonts w:hint="cs"/>
          <w:sz w:val="24"/>
          <w:szCs w:val="24"/>
          <w:rtl/>
        </w:rPr>
        <w:t xml:space="preserve"> </w:t>
      </w:r>
    </w:p>
  </w:footnote>
  <w:footnote w:id="30">
    <w:p w:rsidR="00176EEF" w:rsidRPr="006265B3" w:rsidRDefault="00176EEF" w:rsidP="00176EEF">
      <w:pPr>
        <w:pStyle w:val="aa"/>
        <w:rPr>
          <w:sz w:val="24"/>
          <w:szCs w:val="24"/>
          <w:rtl/>
        </w:rPr>
      </w:pPr>
      <w:r>
        <w:rPr>
          <w:rStyle w:val="a3"/>
          <w:rFonts w:hint="cs"/>
          <w:sz w:val="24"/>
          <w:szCs w:val="24"/>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EB" w:rsidRPr="005F15C3" w:rsidRDefault="006D50EB" w:rsidP="00101DBB">
    <w:pPr>
      <w:pStyle w:val="a8"/>
      <w:bidi/>
      <w:rPr>
        <w:rFonts w:asciiTheme="majorBidi" w:hAnsiTheme="majorBidi" w:cstheme="majorBidi"/>
        <w:b/>
        <w:bCs/>
        <w:sz w:val="24"/>
        <w:szCs w:val="24"/>
        <w:rtl/>
        <w:lang w:bidi="ar-IQ"/>
      </w:rPr>
    </w:pPr>
    <w:r>
      <w:rPr>
        <w:rFonts w:asciiTheme="majorBidi" w:hAnsiTheme="majorBidi" w:cstheme="majorBidi" w:hint="cs"/>
        <w:b/>
        <w:bCs/>
        <w:sz w:val="24"/>
        <w:szCs w:val="24"/>
        <w:rtl/>
      </w:rPr>
      <w:t xml:space="preserve">وقائع </w:t>
    </w:r>
    <w:r w:rsidRPr="005F15C3">
      <w:rPr>
        <w:rFonts w:asciiTheme="majorBidi" w:hAnsiTheme="majorBidi" w:cstheme="majorBidi"/>
        <w:b/>
        <w:bCs/>
        <w:sz w:val="24"/>
        <w:szCs w:val="24"/>
        <w:rtl/>
      </w:rPr>
      <w:t>المؤتمر العلمي الدولي الأول لكلية الدراسات الإنسانية الجامعة</w:t>
    </w:r>
    <w:r>
      <w:rPr>
        <w:rFonts w:asciiTheme="majorBidi" w:hAnsiTheme="majorBidi" w:cstheme="majorBidi"/>
        <w:b/>
        <w:bCs/>
        <w:sz w:val="24"/>
        <w:szCs w:val="24"/>
        <w:rtl/>
      </w:rPr>
      <w:t>..</w:t>
    </w:r>
    <w:r>
      <w:rPr>
        <w:rFonts w:asciiTheme="majorBidi" w:hAnsiTheme="majorBidi" w:cstheme="majorBidi" w:hint="cs"/>
        <w:b/>
        <w:bCs/>
        <w:sz w:val="24"/>
        <w:szCs w:val="24"/>
        <w:rtl/>
      </w:rPr>
      <w:t>...</w:t>
    </w:r>
    <w:r w:rsidRPr="005F15C3">
      <w:rPr>
        <w:rFonts w:asciiTheme="majorBidi" w:hAnsiTheme="majorBidi" w:cstheme="majorBidi"/>
        <w:b/>
        <w:bCs/>
        <w:sz w:val="24"/>
        <w:szCs w:val="24"/>
        <w:rtl/>
      </w:rPr>
      <w:t xml:space="preserve"> 19-20 نيسان / 2016</w:t>
    </w:r>
  </w:p>
  <w:p w:rsidR="006D50EB" w:rsidRPr="00991ABF" w:rsidRDefault="006D50EB" w:rsidP="00991AB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1"/>
  </w:num>
  <w:num w:numId="3">
    <w:abstractNumId w:val="3"/>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006E9A"/>
    <w:rsid w:val="000237AC"/>
    <w:rsid w:val="0006181F"/>
    <w:rsid w:val="00176EEF"/>
    <w:rsid w:val="00197812"/>
    <w:rsid w:val="0023700E"/>
    <w:rsid w:val="00262B51"/>
    <w:rsid w:val="00277895"/>
    <w:rsid w:val="002B458D"/>
    <w:rsid w:val="003771D4"/>
    <w:rsid w:val="0039305E"/>
    <w:rsid w:val="003F1B2A"/>
    <w:rsid w:val="003F1B88"/>
    <w:rsid w:val="003F3D72"/>
    <w:rsid w:val="004743F1"/>
    <w:rsid w:val="004D2F58"/>
    <w:rsid w:val="004F7763"/>
    <w:rsid w:val="005128C3"/>
    <w:rsid w:val="005A0768"/>
    <w:rsid w:val="005B6048"/>
    <w:rsid w:val="00692F41"/>
    <w:rsid w:val="00696093"/>
    <w:rsid w:val="006D50EB"/>
    <w:rsid w:val="006F64FF"/>
    <w:rsid w:val="007033C4"/>
    <w:rsid w:val="00725C7D"/>
    <w:rsid w:val="00773832"/>
    <w:rsid w:val="007F0835"/>
    <w:rsid w:val="0081190E"/>
    <w:rsid w:val="008328BC"/>
    <w:rsid w:val="008466E0"/>
    <w:rsid w:val="0088078C"/>
    <w:rsid w:val="00896350"/>
    <w:rsid w:val="0091294E"/>
    <w:rsid w:val="00942D38"/>
    <w:rsid w:val="00A1527B"/>
    <w:rsid w:val="00A16050"/>
    <w:rsid w:val="00A537C0"/>
    <w:rsid w:val="00A9226F"/>
    <w:rsid w:val="00B77DB9"/>
    <w:rsid w:val="00B97739"/>
    <w:rsid w:val="00BA1138"/>
    <w:rsid w:val="00BE7DC8"/>
    <w:rsid w:val="00C425FC"/>
    <w:rsid w:val="00C86BF9"/>
    <w:rsid w:val="00CC0617"/>
    <w:rsid w:val="00CE4A8A"/>
    <w:rsid w:val="00D46320"/>
    <w:rsid w:val="00D83FB1"/>
    <w:rsid w:val="00DC44A9"/>
    <w:rsid w:val="00E01FB7"/>
    <w:rsid w:val="00E23D0F"/>
    <w:rsid w:val="00E35011"/>
    <w:rsid w:val="00E86CA2"/>
    <w:rsid w:val="00ED579A"/>
    <w:rsid w:val="00EE7656"/>
    <w:rsid w:val="00F04002"/>
    <w:rsid w:val="00F323B7"/>
    <w:rsid w:val="00F451EF"/>
    <w:rsid w:val="00F47FE8"/>
    <w:rsid w:val="00FE2F3A"/>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Inc15</b:Tag>
    <b:SourceType>ElectronicSource</b:SourceType>
    <b:Guid>{64C7DD54-5716-4B26-993C-C5A20882FED4}</b:Guid>
    <b:Title>4Reasons Every Retail Store Needs a People Counting System</b:Title>
    <b:Year>2015</b:Year>
    <b:City>Pittsburgh,</b:City>
    <b:Author>
      <b:Author>
        <b:NameList>
          <b:Person>
            <b:Last>Inc</b:Last>
            <b:First>Traf-Sys</b:First>
          </b:Person>
        </b:NameList>
      </b:Author>
    </b:Author>
    <b:StateProvince>PA 15275</b:StateProvince>
    <b:CountryRegion>USA</b:CountryRegion>
    <b:YearAccessed>2015</b:YearAccessed>
    <b:URL>www.trafsys.com</b:URL>
    <b:RefOrder>1</b:RefOrder>
  </b:Source>
  <b:Source>
    <b:Tag>KSr12</b:Tag>
    <b:SourceType>JournalArticle</b:SourceType>
    <b:Guid>{C0F7CE8D-A1D4-4B05-8B92-C926C1102715}</b:Guid>
    <b:Title>Pilgrims Tracking and Identification Using RFID Technology</b:Title>
    <b:Year>2012</b:Year>
    <b:Author>
      <b:Author>
        <b:NameList>
          <b:Person>
            <b:Last>K. Sreenivasa</b:Last>
            <b:First>Ravi</b:First>
          </b:Person>
          <b:Person>
            <b:Last>Mohammed</b:Last>
            <b:First>Abdul</b:First>
            <b:Middle>Aziz</b:Middle>
          </b:Person>
          <b:Person>
            <b:Last>B.Venkata</b:Last>
            <b:First>Ramana</b:First>
          </b:Person>
        </b:NameList>
      </b:Author>
    </b:Author>
    <b:JournalName>Advances in Electrical Engineering Systems (AEES)</b:JournalName>
    <b:Pages>96-105</b:Pages>
    <b:RefOrder>2</b:RefOrder>
  </b:Source>
  <b:Source>
    <b:Tag>Mik11</b:Tag>
    <b:SourceType>ConferenceProceedings</b:SourceType>
    <b:Guid>{CF23A8DF-CE29-4DBE-B12A-DF8A3A265D7D}</b:Guid>
    <b:Author>
      <b:Author>
        <b:NameList>
          <b:Person>
            <b:Last>Mikel</b:Last>
            <b:First>Rodriguez</b:First>
          </b:Person>
          <b:Person>
            <b:Last>Josef</b:Last>
            <b:First>Sivic</b:First>
          </b:Person>
          <b:Person>
            <b:Last>Ivan</b:Last>
            <b:First>Laptev</b:First>
          </b:Person>
          <b:Person>
            <b:Last>Jean-Yves</b:Last>
            <b:First>Audibert</b:First>
          </b:Person>
        </b:NameList>
      </b:Author>
    </b:Author>
    <b:Title>Data-driven Crowd Analysis in Videos</b:Title>
    <b:JournalName>IEEE International Conference on Computer Vision </b:JournalName>
    <b:Year>2011</b:Year>
    <b:ConferenceName>IEEE International Conference on Computer Vision </b:ConferenceName>
    <b:City>Oral</b:City>
    <b:Publisher>IEEE</b:Publisher>
    <b:RefOrder>3</b:RefOrder>
  </b:Source>
  <b:Source>
    <b:Tag>Ray11</b:Tag>
    <b:SourceType>JournalArticle</b:SourceType>
    <b:Guid>{6971AB81-EBA2-46EE-8D4D-A4DC6E9DABAA}</b:Guid>
    <b:Title>How many were there when it mattered? Estimating the sizes of crowds</b:Title>
    <b:Pages>104-107</b:Pages>
    <b:Year>2011</b:Year>
    <b:Author>
      <b:Author>
        <b:NameList>
          <b:Person>
            <b:Last>Ray</b:Last>
            <b:First>Watson</b:First>
          </b:Person>
        </b:NameList>
      </b:Author>
    </b:Author>
    <b:JournalName>The Royal Statistical Society</b:JournalName>
    <b:RefOrder>4</b:RefOrder>
  </b:Source>
  <b:Source>
    <b:Tag>Rol13</b:Tag>
    <b:SourceType>ConferenceProceedings</b:SourceType>
    <b:Guid>{1EB43631-1AD3-4EAF-B210-01A2F2AA9C2D}</b:Guid>
    <b:Title>Counting people from above: Airborne video based crowd analysis</b:Title>
    <b:Year>2013</b:Year>
    <b:Pages>1-9</b:Pages>
    <b:Author>
      <b:Author>
        <b:NameList>
          <b:Person>
            <b:Last>Roland</b:Last>
            <b:First>Perko</b:First>
          </b:Person>
          <b:Person>
            <b:Last>Thomas</b:Last>
            <b:First>Schnabel</b:First>
          </b:Person>
          <b:Person>
            <b:Last>Gerald</b:Last>
            <b:First>Fritz</b:First>
          </b:Person>
          <b:Person>
            <b:Last>Alexander</b:Last>
            <b:First>Almer</b:First>
          </b:Person>
          <b:Person>
            <b:Last>Lucas</b:Last>
            <b:First>Paletta</b:First>
          </b:Person>
        </b:NameList>
      </b:Author>
    </b:Author>
    <b:ConferenceName>OAGM/AAPR Workshop</b:ConferenceName>
    <b:City>Graz, Austria</b:City>
    <b:Publisher>Institute for Information and Communication Technologies Remote Sensing and Geoinformation</b:Publisher>
    <b:RefOrder>5</b:RefOrder>
  </b:Source>
  <b:Source>
    <b:Tag>MTh13</b:Tag>
    <b:SourceType>JournalArticle</b:SourceType>
    <b:Guid>{47E65202-FB8D-4037-B2A4-2021E77C7FE8}</b:Guid>
    <b:Title>A Literature Review on Video Analytics of Crowded Scenes</b:Title>
    <b:Pages>17-36</b:Pages>
    <b:Year>2013</b:Year>
    <b:Author>
      <b:Author>
        <b:NameList>
          <b:Person>
            <b:Last>Thida</b:Last>
          </b:Person>
          <b:Person>
            <b:Last>Eng</b:Last>
          </b:Person>
          <b:Person>
            <b:Last>Yong</b:Last>
          </b:Person>
          <b:Person>
            <b:Last>Climent-Pérez</b:Last>
          </b:Person>
          <b:Person>
            <b:Last>Remagnino</b:Last>
          </b:Person>
        </b:NameList>
      </b:Author>
    </b:Author>
    <b:JournalName>Intelligent Multimedia Surveillance,</b:JournalName>
    <b:Publisher>Springer-Verlag Berlin Heidelberg</b:Publisher>
    <b:DOI>10.1007/978-3-642-41512-8_2</b:DOI>
    <b:RefOrder>6</b:RefOrder>
  </b:Source>
</b:Sources>
</file>

<file path=customXml/itemProps1.xml><?xml version="1.0" encoding="utf-8"?>
<ds:datastoreItem xmlns:ds="http://schemas.openxmlformats.org/officeDocument/2006/customXml" ds:itemID="{1798C82F-BE52-43B0-ABEB-E8D0B495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4131</Words>
  <Characters>23553</Characters>
  <Application>Microsoft Office Word</Application>
  <DocSecurity>0</DocSecurity>
  <Lines>196</Lines>
  <Paragraphs>55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2018-05-09T10:30:00Z</dcterms:created>
  <dcterms:modified xsi:type="dcterms:W3CDTF">2018-05-09T10:30:00Z</dcterms:modified>
</cp:coreProperties>
</file>